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33E" w:rsidRDefault="00B3733E">
      <w:pPr>
        <w:pStyle w:val="Prosttext"/>
        <w:rPr>
          <w:rFonts w:ascii="Cambria" w:eastAsia="Times New Roman" w:hAnsi="Cambria"/>
          <w:b/>
          <w:bCs/>
          <w:kern w:val="28"/>
          <w:sz w:val="32"/>
          <w:szCs w:val="32"/>
        </w:rPr>
      </w:pPr>
    </w:p>
    <w:p w:rsidR="004B69FA" w:rsidRDefault="004B69FA">
      <w:pPr>
        <w:pStyle w:val="Prosttext"/>
        <w:rPr>
          <w:rFonts w:ascii="Times New Roman" w:hAnsi="Times New Roman"/>
          <w:sz w:val="24"/>
        </w:rPr>
      </w:pPr>
    </w:p>
    <w:p w:rsidR="002F382A" w:rsidRPr="002F29F4" w:rsidRDefault="000A79EC" w:rsidP="002F382A">
      <w:pPr>
        <w:pStyle w:val="Prosttext"/>
        <w:rPr>
          <w:rFonts w:ascii="Times New Roman" w:hAnsi="Times New Roman"/>
          <w:sz w:val="24"/>
        </w:rPr>
      </w:pPr>
      <w:r>
        <w:rPr>
          <w:rFonts w:ascii="Times New Roman" w:eastAsia="MS Mincho" w:hAnsi="Times New Roman"/>
          <w:b/>
          <w:sz w:val="28"/>
        </w:rPr>
        <w:t xml:space="preserve">                                        </w:t>
      </w:r>
      <w:proofErr w:type="spellStart"/>
      <w:proofErr w:type="gramStart"/>
      <w:r w:rsidR="002F382A">
        <w:rPr>
          <w:rFonts w:ascii="Times New Roman" w:eastAsia="MS Mincho" w:hAnsi="Times New Roman"/>
          <w:b/>
          <w:sz w:val="28"/>
        </w:rPr>
        <w:t>I.Základní</w:t>
      </w:r>
      <w:proofErr w:type="spellEnd"/>
      <w:proofErr w:type="gramEnd"/>
      <w:r w:rsidR="002F382A">
        <w:rPr>
          <w:rFonts w:ascii="Times New Roman" w:eastAsia="MS Mincho" w:hAnsi="Times New Roman"/>
          <w:b/>
          <w:sz w:val="28"/>
        </w:rPr>
        <w:t xml:space="preserve"> ustanovení</w:t>
      </w:r>
    </w:p>
    <w:p w:rsidR="002F382A" w:rsidRDefault="002F382A" w:rsidP="002F382A">
      <w:pPr>
        <w:pStyle w:val="Prosttext"/>
        <w:jc w:val="center"/>
        <w:rPr>
          <w:rFonts w:ascii="Times New Roman" w:eastAsia="MS Mincho" w:hAnsi="Times New Roman"/>
          <w:b/>
          <w:sz w:val="22"/>
        </w:rPr>
      </w:pPr>
    </w:p>
    <w:p w:rsidR="002F382A" w:rsidRDefault="002F382A" w:rsidP="002F382A">
      <w:pPr>
        <w:pStyle w:val="Prosttext"/>
        <w:jc w:val="center"/>
        <w:rPr>
          <w:rFonts w:ascii="Times New Roman" w:eastAsia="MS Mincho" w:hAnsi="Times New Roman"/>
          <w:b/>
          <w:sz w:val="22"/>
        </w:rPr>
      </w:pPr>
    </w:p>
    <w:p w:rsidR="002F382A" w:rsidRDefault="002F382A" w:rsidP="002F382A">
      <w:pPr>
        <w:pStyle w:val="Prosttext"/>
        <w:rPr>
          <w:rFonts w:ascii="Times New Roman" w:eastAsia="MS Mincho" w:hAnsi="Times New Roman"/>
          <w:b/>
          <w:sz w:val="22"/>
        </w:rPr>
      </w:pPr>
      <w:r>
        <w:rPr>
          <w:rFonts w:ascii="Times New Roman" w:eastAsia="MS Mincho" w:hAnsi="Times New Roman"/>
          <w:b/>
          <w:sz w:val="22"/>
        </w:rPr>
        <w:t xml:space="preserve">                                                                        § 1</w:t>
      </w:r>
    </w:p>
    <w:p w:rsidR="002F382A" w:rsidRDefault="002F382A" w:rsidP="002F382A">
      <w:pPr>
        <w:pStyle w:val="Prosttext"/>
        <w:jc w:val="center"/>
        <w:rPr>
          <w:rFonts w:ascii="Times New Roman" w:eastAsia="MS Mincho" w:hAnsi="Times New Roman"/>
          <w:sz w:val="22"/>
        </w:rPr>
      </w:pPr>
      <w:r>
        <w:rPr>
          <w:rFonts w:ascii="Times New Roman" w:eastAsia="MS Mincho" w:hAnsi="Times New Roman"/>
          <w:b/>
          <w:sz w:val="22"/>
        </w:rPr>
        <w:t>Obchodní firma a sídlo společnosti</w:t>
      </w:r>
    </w:p>
    <w:p w:rsidR="002F382A" w:rsidRDefault="002F382A" w:rsidP="002F382A">
      <w:pPr>
        <w:pStyle w:val="Prosttext"/>
        <w:rPr>
          <w:rFonts w:ascii="Times New Roman" w:eastAsia="MS Mincho" w:hAnsi="Times New Roman"/>
          <w:sz w:val="22"/>
        </w:rPr>
      </w:pPr>
    </w:p>
    <w:p w:rsidR="002F382A" w:rsidRDefault="002F382A" w:rsidP="002F382A">
      <w:pPr>
        <w:pStyle w:val="Prosttext"/>
        <w:rPr>
          <w:rFonts w:ascii="Times New Roman" w:eastAsia="MS Mincho" w:hAnsi="Times New Roman"/>
          <w:sz w:val="22"/>
        </w:rPr>
      </w:pPr>
      <w:r>
        <w:rPr>
          <w:rFonts w:ascii="Times New Roman" w:eastAsia="MS Mincho" w:hAnsi="Times New Roman"/>
          <w:sz w:val="22"/>
        </w:rPr>
        <w:t>1. Obchodní</w:t>
      </w:r>
      <w:r w:rsidR="00EC7191">
        <w:rPr>
          <w:rFonts w:ascii="Times New Roman" w:eastAsia="MS Mincho" w:hAnsi="Times New Roman"/>
          <w:sz w:val="22"/>
        </w:rPr>
        <w:t xml:space="preserve"> firma společnosti zní: </w:t>
      </w:r>
      <w:r w:rsidR="00BA4A90">
        <w:rPr>
          <w:rFonts w:ascii="Times New Roman" w:eastAsia="MS Mincho" w:hAnsi="Times New Roman"/>
          <w:sz w:val="22"/>
        </w:rPr>
        <w:t xml:space="preserve">A.R.G. </w:t>
      </w:r>
      <w:proofErr w:type="gramStart"/>
      <w:r w:rsidR="00BA4A90">
        <w:rPr>
          <w:rFonts w:ascii="Times New Roman" w:eastAsia="MS Mincho" w:hAnsi="Times New Roman"/>
          <w:sz w:val="22"/>
        </w:rPr>
        <w:t>a.</w:t>
      </w:r>
      <w:proofErr w:type="gramEnd"/>
      <w:r w:rsidR="00BA4A90">
        <w:rPr>
          <w:rFonts w:ascii="Times New Roman" w:eastAsia="MS Mincho" w:hAnsi="Times New Roman"/>
          <w:sz w:val="22"/>
        </w:rPr>
        <w:t>s.</w:t>
      </w:r>
    </w:p>
    <w:p w:rsidR="002F382A" w:rsidRDefault="002F382A" w:rsidP="002F382A">
      <w:pPr>
        <w:pStyle w:val="Prosttext"/>
        <w:rPr>
          <w:rFonts w:ascii="Times New Roman" w:eastAsia="MS Mincho" w:hAnsi="Times New Roman"/>
          <w:sz w:val="22"/>
        </w:rPr>
      </w:pPr>
    </w:p>
    <w:p w:rsidR="002F382A" w:rsidRDefault="002F382A" w:rsidP="002F382A">
      <w:pPr>
        <w:pStyle w:val="Prosttext"/>
        <w:rPr>
          <w:rFonts w:ascii="Times New Roman" w:eastAsia="MS Mincho" w:hAnsi="Times New Roman"/>
          <w:sz w:val="22"/>
        </w:rPr>
      </w:pPr>
      <w:r>
        <w:rPr>
          <w:rFonts w:ascii="Times New Roman" w:eastAsia="MS Mincho" w:hAnsi="Times New Roman"/>
          <w:sz w:val="22"/>
        </w:rPr>
        <w:t xml:space="preserve">2. Sídlem společnosti je:  </w:t>
      </w:r>
      <w:r w:rsidR="00BA4A90">
        <w:rPr>
          <w:rFonts w:ascii="Times New Roman" w:eastAsia="MS Mincho" w:hAnsi="Times New Roman"/>
          <w:sz w:val="22"/>
        </w:rPr>
        <w:t>Praha</w:t>
      </w:r>
    </w:p>
    <w:p w:rsidR="002F382A" w:rsidRDefault="002F382A" w:rsidP="002F382A">
      <w:pPr>
        <w:pStyle w:val="Prosttext"/>
        <w:rPr>
          <w:rFonts w:ascii="Times New Roman" w:eastAsia="MS Mincho" w:hAnsi="Times New Roman"/>
          <w:sz w:val="22"/>
        </w:rPr>
      </w:pPr>
    </w:p>
    <w:p w:rsidR="002F382A" w:rsidRDefault="00547E69" w:rsidP="002F382A">
      <w:pPr>
        <w:pStyle w:val="Prosttext"/>
        <w:rPr>
          <w:rFonts w:ascii="Times New Roman" w:eastAsia="MS Mincho" w:hAnsi="Times New Roman"/>
          <w:sz w:val="22"/>
        </w:rPr>
      </w:pPr>
      <w:r>
        <w:rPr>
          <w:rFonts w:ascii="Times New Roman" w:eastAsia="MS Mincho" w:hAnsi="Times New Roman"/>
          <w:sz w:val="22"/>
        </w:rPr>
        <w:t>3. Internetové stránky</w:t>
      </w:r>
      <w:r w:rsidR="006A7EEB">
        <w:rPr>
          <w:rFonts w:ascii="Times New Roman" w:eastAsia="MS Mincho" w:hAnsi="Times New Roman"/>
          <w:sz w:val="22"/>
        </w:rPr>
        <w:t xml:space="preserve">: </w:t>
      </w:r>
      <w:r w:rsidR="00770C7D">
        <w:rPr>
          <w:rFonts w:ascii="Times New Roman" w:eastAsia="MS Mincho" w:hAnsi="Times New Roman"/>
          <w:sz w:val="22"/>
        </w:rPr>
        <w:t>www.</w:t>
      </w:r>
      <w:r w:rsidR="00BA4A90">
        <w:rPr>
          <w:rFonts w:ascii="Times New Roman" w:eastAsia="MS Mincho" w:hAnsi="Times New Roman"/>
          <w:sz w:val="22"/>
        </w:rPr>
        <w:t>arg-as</w:t>
      </w:r>
      <w:r w:rsidR="00770C7D">
        <w:rPr>
          <w:rFonts w:ascii="Times New Roman" w:eastAsia="MS Mincho" w:hAnsi="Times New Roman"/>
          <w:sz w:val="22"/>
        </w:rPr>
        <w:t>.cz</w:t>
      </w:r>
    </w:p>
    <w:p w:rsidR="006A7EEB" w:rsidRDefault="006A7EEB" w:rsidP="005B0899">
      <w:pPr>
        <w:pStyle w:val="Prosttext"/>
        <w:rPr>
          <w:rFonts w:ascii="Times New Roman" w:eastAsia="MS Mincho" w:hAnsi="Times New Roman"/>
          <w:b/>
          <w:sz w:val="22"/>
        </w:rPr>
      </w:pPr>
    </w:p>
    <w:p w:rsidR="005B0899" w:rsidRPr="005B0899" w:rsidRDefault="005B0899" w:rsidP="005B0899">
      <w:pPr>
        <w:pStyle w:val="Prosttext"/>
        <w:rPr>
          <w:rFonts w:ascii="Times New Roman" w:eastAsia="MS Mincho" w:hAnsi="Times New Roman"/>
          <w:sz w:val="22"/>
        </w:rPr>
      </w:pPr>
      <w:r w:rsidRPr="005B0899">
        <w:rPr>
          <w:rFonts w:ascii="Times New Roman" w:eastAsia="MS Mincho" w:hAnsi="Times New Roman"/>
          <w:sz w:val="22"/>
        </w:rPr>
        <w:t>4. Společnost je zapsána v obchodním rejstříku vedeném</w:t>
      </w:r>
      <w:r w:rsidR="00BA4A90">
        <w:rPr>
          <w:rFonts w:ascii="Times New Roman" w:eastAsia="MS Mincho" w:hAnsi="Times New Roman"/>
          <w:sz w:val="22"/>
        </w:rPr>
        <w:t xml:space="preserve"> Městským</w:t>
      </w:r>
      <w:r w:rsidRPr="005B0899">
        <w:rPr>
          <w:rFonts w:ascii="Times New Roman" w:eastAsia="MS Mincho" w:hAnsi="Times New Roman"/>
          <w:sz w:val="22"/>
        </w:rPr>
        <w:t xml:space="preserve"> soudem v </w:t>
      </w:r>
      <w:r w:rsidR="00BA4A90">
        <w:rPr>
          <w:rFonts w:ascii="Times New Roman" w:eastAsia="MS Mincho" w:hAnsi="Times New Roman"/>
          <w:sz w:val="22"/>
        </w:rPr>
        <w:t>Praze</w:t>
      </w:r>
      <w:r w:rsidRPr="005B0899">
        <w:rPr>
          <w:rFonts w:ascii="Times New Roman" w:eastAsia="MS Mincho" w:hAnsi="Times New Roman"/>
          <w:sz w:val="22"/>
        </w:rPr>
        <w:t xml:space="preserve"> oddíl B, vložka </w:t>
      </w:r>
      <w:r w:rsidR="00BA4A90">
        <w:rPr>
          <w:rFonts w:ascii="Times New Roman" w:eastAsia="MS Mincho" w:hAnsi="Times New Roman"/>
          <w:sz w:val="22"/>
        </w:rPr>
        <w:t>14424</w:t>
      </w:r>
    </w:p>
    <w:p w:rsidR="005B0899" w:rsidRPr="005B0899" w:rsidRDefault="005B0899" w:rsidP="005B0899">
      <w:pPr>
        <w:pStyle w:val="Prosttext"/>
        <w:rPr>
          <w:rFonts w:ascii="Times New Roman" w:eastAsia="MS Mincho" w:hAnsi="Times New Roman"/>
          <w:sz w:val="22"/>
        </w:rPr>
      </w:pPr>
    </w:p>
    <w:p w:rsidR="005B0899" w:rsidRPr="005B0899" w:rsidRDefault="005B0899" w:rsidP="005B0899">
      <w:pPr>
        <w:pStyle w:val="Prosttext"/>
        <w:rPr>
          <w:rFonts w:ascii="Times New Roman" w:eastAsia="MS Mincho" w:hAnsi="Times New Roman"/>
          <w:sz w:val="22"/>
        </w:rPr>
      </w:pPr>
      <w:r w:rsidRPr="005B0899">
        <w:rPr>
          <w:rFonts w:ascii="Times New Roman" w:eastAsia="MS Mincho" w:hAnsi="Times New Roman"/>
          <w:sz w:val="22"/>
        </w:rPr>
        <w:t xml:space="preserve">5. Společnost se podřizuje zák. č. 90/2012 Sb. </w:t>
      </w:r>
      <w:r w:rsidR="008C70E9">
        <w:rPr>
          <w:rFonts w:ascii="Times New Roman" w:eastAsia="MS Mincho" w:hAnsi="Times New Roman"/>
          <w:sz w:val="22"/>
        </w:rPr>
        <w:t>o</w:t>
      </w:r>
      <w:r w:rsidRPr="005B0899">
        <w:rPr>
          <w:rFonts w:ascii="Times New Roman" w:eastAsia="MS Mincho" w:hAnsi="Times New Roman"/>
          <w:sz w:val="22"/>
        </w:rPr>
        <w:t xml:space="preserve"> obchodních společnostech a </w:t>
      </w:r>
      <w:proofErr w:type="gramStart"/>
      <w:r w:rsidRPr="005B0899">
        <w:rPr>
          <w:rFonts w:ascii="Times New Roman" w:eastAsia="MS Mincho" w:hAnsi="Times New Roman"/>
          <w:sz w:val="22"/>
        </w:rPr>
        <w:t>družstvech ( zákon</w:t>
      </w:r>
      <w:proofErr w:type="gramEnd"/>
      <w:r w:rsidRPr="005B0899">
        <w:rPr>
          <w:rFonts w:ascii="Times New Roman" w:eastAsia="MS Mincho" w:hAnsi="Times New Roman"/>
          <w:sz w:val="22"/>
        </w:rPr>
        <w:t xml:space="preserve"> o obchodních korporacích) jako celku.</w:t>
      </w:r>
    </w:p>
    <w:p w:rsidR="005B0899" w:rsidRPr="005B0899" w:rsidRDefault="005B0899" w:rsidP="002F382A">
      <w:pPr>
        <w:pStyle w:val="Prosttext"/>
        <w:jc w:val="center"/>
        <w:rPr>
          <w:rFonts w:ascii="Times New Roman" w:eastAsia="MS Mincho" w:hAnsi="Times New Roman"/>
          <w:sz w:val="22"/>
        </w:rPr>
      </w:pPr>
    </w:p>
    <w:p w:rsidR="005B0899" w:rsidRPr="005B0899" w:rsidRDefault="005B0899" w:rsidP="005B0899">
      <w:pPr>
        <w:pStyle w:val="Prosttext"/>
        <w:rPr>
          <w:rFonts w:ascii="Times New Roman" w:eastAsia="MS Mincho" w:hAnsi="Times New Roman"/>
          <w:sz w:val="22"/>
        </w:rPr>
      </w:pPr>
      <w:r w:rsidRPr="005B0899">
        <w:rPr>
          <w:rFonts w:ascii="Times New Roman" w:eastAsia="MS Mincho" w:hAnsi="Times New Roman"/>
          <w:sz w:val="22"/>
        </w:rPr>
        <w:t>6. Společnost zvolila dualistický systém vnitřní struktury.</w:t>
      </w:r>
    </w:p>
    <w:p w:rsidR="005B0899" w:rsidRDefault="005B0899" w:rsidP="002F382A">
      <w:pPr>
        <w:pStyle w:val="Prosttext"/>
        <w:jc w:val="center"/>
        <w:rPr>
          <w:rFonts w:ascii="Times New Roman" w:eastAsia="MS Mincho" w:hAnsi="Times New Roman"/>
          <w:b/>
          <w:sz w:val="22"/>
        </w:rPr>
      </w:pPr>
    </w:p>
    <w:p w:rsidR="005B0899" w:rsidRDefault="005B0899" w:rsidP="002F382A">
      <w:pPr>
        <w:pStyle w:val="Prosttext"/>
        <w:jc w:val="center"/>
        <w:rPr>
          <w:rFonts w:ascii="Times New Roman" w:eastAsia="MS Mincho" w:hAnsi="Times New Roman"/>
          <w:b/>
          <w:sz w:val="22"/>
        </w:rPr>
      </w:pPr>
    </w:p>
    <w:p w:rsidR="005B0899" w:rsidRDefault="005B0899" w:rsidP="002F382A">
      <w:pPr>
        <w:pStyle w:val="Prosttext"/>
        <w:jc w:val="center"/>
        <w:rPr>
          <w:rFonts w:ascii="Times New Roman" w:eastAsia="MS Mincho" w:hAnsi="Times New Roman"/>
          <w:b/>
          <w:sz w:val="22"/>
        </w:rPr>
      </w:pPr>
    </w:p>
    <w:p w:rsidR="002F382A" w:rsidRDefault="002F382A" w:rsidP="002F382A">
      <w:pPr>
        <w:pStyle w:val="Prosttext"/>
        <w:jc w:val="center"/>
        <w:rPr>
          <w:rFonts w:ascii="Times New Roman" w:eastAsia="MS Mincho" w:hAnsi="Times New Roman"/>
          <w:b/>
          <w:sz w:val="22"/>
        </w:rPr>
      </w:pPr>
      <w:r>
        <w:rPr>
          <w:rFonts w:ascii="Times New Roman" w:eastAsia="MS Mincho" w:hAnsi="Times New Roman"/>
          <w:b/>
          <w:sz w:val="22"/>
        </w:rPr>
        <w:t xml:space="preserve">§ </w:t>
      </w:r>
      <w:r w:rsidR="00CA01B0">
        <w:rPr>
          <w:rFonts w:ascii="Times New Roman" w:eastAsia="MS Mincho" w:hAnsi="Times New Roman"/>
          <w:b/>
          <w:sz w:val="22"/>
        </w:rPr>
        <w:t>2</w:t>
      </w:r>
    </w:p>
    <w:p w:rsidR="002F382A" w:rsidRDefault="002F382A" w:rsidP="002F382A">
      <w:pPr>
        <w:pStyle w:val="Prosttext"/>
        <w:jc w:val="center"/>
        <w:rPr>
          <w:rFonts w:ascii="Times New Roman" w:eastAsia="MS Mincho" w:hAnsi="Times New Roman"/>
          <w:sz w:val="22"/>
        </w:rPr>
      </w:pPr>
      <w:r>
        <w:rPr>
          <w:rFonts w:ascii="Times New Roman" w:eastAsia="MS Mincho" w:hAnsi="Times New Roman"/>
          <w:b/>
          <w:sz w:val="22"/>
        </w:rPr>
        <w:t>Předmět podnikání společnosti</w:t>
      </w:r>
    </w:p>
    <w:p w:rsidR="002F382A" w:rsidRDefault="002F382A" w:rsidP="002F382A">
      <w:pPr>
        <w:pStyle w:val="Prosttext"/>
        <w:rPr>
          <w:rFonts w:ascii="Times New Roman" w:eastAsia="MS Mincho" w:hAnsi="Times New Roman"/>
          <w:sz w:val="22"/>
        </w:rPr>
      </w:pPr>
    </w:p>
    <w:p w:rsidR="002F382A" w:rsidRDefault="002F382A" w:rsidP="002F382A">
      <w:pPr>
        <w:pStyle w:val="Prosttext"/>
        <w:rPr>
          <w:rFonts w:ascii="Times New Roman" w:eastAsia="MS Mincho" w:hAnsi="Times New Roman"/>
          <w:sz w:val="22"/>
        </w:rPr>
      </w:pPr>
      <w:r>
        <w:rPr>
          <w:rFonts w:ascii="Times New Roman" w:eastAsia="MS Mincho" w:hAnsi="Times New Roman"/>
          <w:sz w:val="22"/>
        </w:rPr>
        <w:t>Předmětem podnikání společnosti je:</w:t>
      </w:r>
    </w:p>
    <w:p w:rsidR="002F382A" w:rsidRDefault="002F382A" w:rsidP="002F382A">
      <w:pPr>
        <w:pStyle w:val="Prosttext"/>
        <w:rPr>
          <w:rFonts w:ascii="Times New Roman" w:eastAsia="MS Mincho" w:hAnsi="Times New Roman"/>
          <w:sz w:val="22"/>
        </w:rPr>
      </w:pPr>
    </w:p>
    <w:p w:rsidR="002F382A" w:rsidRDefault="002F382A" w:rsidP="002F382A">
      <w:pPr>
        <w:pStyle w:val="Prosttext"/>
        <w:numPr>
          <w:ilvl w:val="0"/>
          <w:numId w:val="14"/>
        </w:numPr>
        <w:rPr>
          <w:rFonts w:ascii="Times New Roman" w:eastAsia="MS Mincho" w:hAnsi="Times New Roman"/>
          <w:sz w:val="22"/>
        </w:rPr>
      </w:pPr>
      <w:r>
        <w:rPr>
          <w:rFonts w:ascii="Times New Roman" w:eastAsia="MS Mincho" w:hAnsi="Times New Roman"/>
          <w:sz w:val="22"/>
        </w:rPr>
        <w:t>výroba, obchod a služby neuvedené v přílohách 1 až 3 živnostenského zákona</w:t>
      </w:r>
    </w:p>
    <w:p w:rsidR="00BA4A90" w:rsidRDefault="00BA4A90" w:rsidP="002F382A">
      <w:pPr>
        <w:pStyle w:val="Prosttext"/>
        <w:numPr>
          <w:ilvl w:val="0"/>
          <w:numId w:val="14"/>
        </w:numPr>
        <w:rPr>
          <w:rFonts w:ascii="Times New Roman" w:eastAsia="MS Mincho" w:hAnsi="Times New Roman"/>
          <w:sz w:val="22"/>
        </w:rPr>
      </w:pPr>
      <w:r>
        <w:rPr>
          <w:rFonts w:ascii="Times New Roman" w:eastAsia="MS Mincho" w:hAnsi="Times New Roman"/>
          <w:sz w:val="22"/>
        </w:rPr>
        <w:t>provozování výherních hracích přístrojů dle zák. č. 202/1990 Sb.</w:t>
      </w:r>
    </w:p>
    <w:p w:rsidR="002F382A" w:rsidRDefault="002F382A" w:rsidP="002F382A">
      <w:pPr>
        <w:pStyle w:val="Prosttext"/>
        <w:rPr>
          <w:rFonts w:ascii="Times New Roman" w:eastAsia="MS Mincho" w:hAnsi="Times New Roman"/>
          <w:sz w:val="22"/>
        </w:rPr>
      </w:pPr>
    </w:p>
    <w:p w:rsidR="00BA4A90" w:rsidRDefault="00BA4A90" w:rsidP="002F382A">
      <w:pPr>
        <w:pStyle w:val="Prosttext"/>
        <w:rPr>
          <w:rFonts w:ascii="Times New Roman" w:eastAsia="MS Mincho" w:hAnsi="Times New Roman"/>
          <w:sz w:val="22"/>
        </w:rPr>
      </w:pPr>
    </w:p>
    <w:p w:rsidR="002F382A" w:rsidRDefault="002F382A" w:rsidP="002F382A">
      <w:pPr>
        <w:pStyle w:val="Prosttext"/>
        <w:rPr>
          <w:rFonts w:ascii="Times New Roman" w:eastAsia="MS Mincho" w:hAnsi="Times New Roman"/>
          <w:sz w:val="22"/>
        </w:rPr>
      </w:pPr>
    </w:p>
    <w:p w:rsidR="002F382A" w:rsidRDefault="002F382A" w:rsidP="002F382A">
      <w:pPr>
        <w:pStyle w:val="Prosttext"/>
        <w:jc w:val="center"/>
        <w:rPr>
          <w:rFonts w:ascii="Times New Roman" w:eastAsia="MS Mincho" w:hAnsi="Times New Roman"/>
          <w:b/>
          <w:sz w:val="22"/>
        </w:rPr>
      </w:pPr>
      <w:r>
        <w:rPr>
          <w:rFonts w:ascii="Times New Roman" w:eastAsia="MS Mincho" w:hAnsi="Times New Roman"/>
          <w:b/>
          <w:sz w:val="22"/>
        </w:rPr>
        <w:t xml:space="preserve">§ </w:t>
      </w:r>
      <w:r w:rsidR="00CA01B0">
        <w:rPr>
          <w:rFonts w:ascii="Times New Roman" w:eastAsia="MS Mincho" w:hAnsi="Times New Roman"/>
          <w:b/>
          <w:sz w:val="22"/>
        </w:rPr>
        <w:t>3</w:t>
      </w:r>
    </w:p>
    <w:p w:rsidR="002F382A" w:rsidRDefault="002F382A" w:rsidP="002F382A">
      <w:pPr>
        <w:pStyle w:val="Prosttext"/>
        <w:jc w:val="center"/>
        <w:rPr>
          <w:rFonts w:ascii="Times New Roman" w:eastAsia="MS Mincho" w:hAnsi="Times New Roman"/>
          <w:sz w:val="22"/>
        </w:rPr>
      </w:pPr>
      <w:r>
        <w:rPr>
          <w:rFonts w:ascii="Times New Roman" w:eastAsia="MS Mincho" w:hAnsi="Times New Roman"/>
          <w:b/>
          <w:sz w:val="22"/>
        </w:rPr>
        <w:t>Trvání společnosti</w:t>
      </w:r>
    </w:p>
    <w:p w:rsidR="002F382A" w:rsidRDefault="002F382A" w:rsidP="002F382A">
      <w:pPr>
        <w:pStyle w:val="Prosttext"/>
        <w:jc w:val="center"/>
        <w:rPr>
          <w:rFonts w:ascii="Times New Roman" w:eastAsia="MS Mincho" w:hAnsi="Times New Roman"/>
          <w:sz w:val="22"/>
        </w:rPr>
      </w:pPr>
    </w:p>
    <w:p w:rsidR="002F382A" w:rsidRDefault="002F382A" w:rsidP="002F382A">
      <w:pPr>
        <w:pStyle w:val="Prosttext"/>
        <w:rPr>
          <w:rFonts w:ascii="Times New Roman" w:eastAsia="MS Mincho" w:hAnsi="Times New Roman"/>
          <w:sz w:val="22"/>
        </w:rPr>
      </w:pPr>
      <w:r>
        <w:rPr>
          <w:rFonts w:ascii="Times New Roman" w:eastAsia="MS Mincho" w:hAnsi="Times New Roman"/>
          <w:sz w:val="22"/>
        </w:rPr>
        <w:t>Společnost se zakládá na dobu neurčitou.</w:t>
      </w:r>
    </w:p>
    <w:p w:rsidR="002F382A" w:rsidRDefault="002F382A" w:rsidP="002F382A">
      <w:pPr>
        <w:pStyle w:val="Prosttext"/>
        <w:rPr>
          <w:rFonts w:ascii="Times New Roman" w:eastAsia="MS Mincho" w:hAnsi="Times New Roman"/>
          <w:sz w:val="22"/>
        </w:rPr>
      </w:pPr>
    </w:p>
    <w:p w:rsidR="002F382A" w:rsidRDefault="002F382A" w:rsidP="002F382A">
      <w:pPr>
        <w:pStyle w:val="Prosttext"/>
        <w:rPr>
          <w:rFonts w:ascii="Times New Roman" w:eastAsia="MS Mincho" w:hAnsi="Times New Roman"/>
          <w:sz w:val="22"/>
        </w:rPr>
      </w:pPr>
    </w:p>
    <w:p w:rsidR="002F382A" w:rsidRDefault="002F382A" w:rsidP="002F382A">
      <w:pPr>
        <w:pStyle w:val="Prosttext"/>
        <w:rPr>
          <w:rFonts w:ascii="Times New Roman" w:eastAsia="MS Mincho" w:hAnsi="Times New Roman"/>
          <w:sz w:val="22"/>
        </w:rPr>
      </w:pPr>
    </w:p>
    <w:p w:rsidR="002F382A" w:rsidRDefault="00086091" w:rsidP="002F382A">
      <w:pPr>
        <w:pStyle w:val="Prosttext"/>
        <w:rPr>
          <w:rFonts w:ascii="Times New Roman" w:eastAsia="MS Mincho" w:hAnsi="Times New Roman"/>
          <w:b/>
          <w:sz w:val="22"/>
        </w:rPr>
      </w:pPr>
      <w:r>
        <w:rPr>
          <w:rFonts w:ascii="Times New Roman" w:eastAsia="MS Mincho" w:hAnsi="Times New Roman"/>
          <w:b/>
          <w:sz w:val="22"/>
        </w:rPr>
        <w:t xml:space="preserve">                                                                                  </w:t>
      </w:r>
      <w:r w:rsidR="002F382A">
        <w:rPr>
          <w:rFonts w:ascii="Times New Roman" w:eastAsia="MS Mincho" w:hAnsi="Times New Roman"/>
          <w:b/>
          <w:sz w:val="22"/>
        </w:rPr>
        <w:t xml:space="preserve">§ </w:t>
      </w:r>
      <w:r w:rsidR="00CA01B0">
        <w:rPr>
          <w:rFonts w:ascii="Times New Roman" w:eastAsia="MS Mincho" w:hAnsi="Times New Roman"/>
          <w:b/>
          <w:sz w:val="22"/>
        </w:rPr>
        <w:t>4</w:t>
      </w:r>
    </w:p>
    <w:p w:rsidR="002F382A" w:rsidRDefault="002F382A" w:rsidP="002F382A">
      <w:pPr>
        <w:pStyle w:val="Prosttext"/>
        <w:rPr>
          <w:rFonts w:ascii="Times New Roman" w:eastAsia="MS Mincho" w:hAnsi="Times New Roman"/>
          <w:b/>
          <w:sz w:val="22"/>
        </w:rPr>
      </w:pPr>
      <w:r>
        <w:rPr>
          <w:rFonts w:ascii="Times New Roman" w:eastAsia="MS Mincho" w:hAnsi="Times New Roman"/>
          <w:b/>
          <w:sz w:val="22"/>
        </w:rPr>
        <w:t xml:space="preserve">                                           </w:t>
      </w:r>
      <w:r w:rsidR="003162BC">
        <w:rPr>
          <w:rFonts w:ascii="Times New Roman" w:eastAsia="MS Mincho" w:hAnsi="Times New Roman"/>
          <w:b/>
          <w:sz w:val="22"/>
        </w:rPr>
        <w:t>Způsob zastupování společnosti členy představenstva</w:t>
      </w:r>
    </w:p>
    <w:p w:rsidR="002F382A" w:rsidRDefault="002F382A" w:rsidP="002F382A">
      <w:pPr>
        <w:pStyle w:val="Prosttext"/>
        <w:jc w:val="center"/>
        <w:rPr>
          <w:rFonts w:ascii="Times New Roman" w:eastAsia="MS Mincho" w:hAnsi="Times New Roman"/>
          <w:sz w:val="22"/>
        </w:rPr>
      </w:pPr>
    </w:p>
    <w:p w:rsidR="003162BC" w:rsidRDefault="003162BC" w:rsidP="002F382A">
      <w:pPr>
        <w:pStyle w:val="Prosttext"/>
        <w:jc w:val="center"/>
        <w:rPr>
          <w:rFonts w:ascii="Times New Roman" w:eastAsia="MS Mincho" w:hAnsi="Times New Roman"/>
          <w:sz w:val="22"/>
        </w:rPr>
      </w:pPr>
    </w:p>
    <w:p w:rsidR="003162BC" w:rsidRDefault="003162BC" w:rsidP="003162BC">
      <w:pPr>
        <w:pStyle w:val="Prosttext"/>
        <w:numPr>
          <w:ilvl w:val="0"/>
          <w:numId w:val="7"/>
        </w:numPr>
        <w:rPr>
          <w:rFonts w:ascii="Times New Roman" w:eastAsia="MS Mincho" w:hAnsi="Times New Roman"/>
          <w:sz w:val="22"/>
        </w:rPr>
      </w:pPr>
      <w:r>
        <w:rPr>
          <w:rFonts w:ascii="Times New Roman" w:eastAsia="MS Mincho" w:hAnsi="Times New Roman"/>
          <w:sz w:val="22"/>
        </w:rPr>
        <w:t>Společnost zastupují navenek členové představenstva takto:</w:t>
      </w:r>
    </w:p>
    <w:p w:rsidR="003162BC" w:rsidRDefault="00D84F0F" w:rsidP="004C1A85">
      <w:pPr>
        <w:pStyle w:val="Prosttext"/>
        <w:numPr>
          <w:ilvl w:val="0"/>
          <w:numId w:val="19"/>
        </w:numPr>
        <w:rPr>
          <w:rFonts w:ascii="Times New Roman" w:eastAsia="MS Mincho" w:hAnsi="Times New Roman"/>
          <w:sz w:val="22"/>
        </w:rPr>
      </w:pPr>
      <w:r>
        <w:rPr>
          <w:rFonts w:ascii="Times New Roman" w:eastAsia="MS Mincho" w:hAnsi="Times New Roman"/>
          <w:sz w:val="22"/>
        </w:rPr>
        <w:t>s</w:t>
      </w:r>
      <w:r w:rsidR="00BA4A90">
        <w:rPr>
          <w:rFonts w:ascii="Times New Roman" w:eastAsia="MS Mincho" w:hAnsi="Times New Roman"/>
          <w:sz w:val="22"/>
        </w:rPr>
        <w:t>amostatně předseda představenstva</w:t>
      </w:r>
    </w:p>
    <w:p w:rsidR="003162BC" w:rsidRDefault="003162BC" w:rsidP="004C1A85">
      <w:pPr>
        <w:pStyle w:val="Prosttext"/>
        <w:numPr>
          <w:ilvl w:val="0"/>
          <w:numId w:val="19"/>
        </w:numPr>
        <w:rPr>
          <w:rFonts w:ascii="Times New Roman" w:eastAsia="MS Mincho" w:hAnsi="Times New Roman"/>
          <w:sz w:val="22"/>
        </w:rPr>
      </w:pPr>
      <w:r>
        <w:rPr>
          <w:rFonts w:ascii="Times New Roman" w:eastAsia="MS Mincho" w:hAnsi="Times New Roman"/>
          <w:sz w:val="22"/>
        </w:rPr>
        <w:t xml:space="preserve">samostatně </w:t>
      </w:r>
      <w:r w:rsidR="00BA4A90">
        <w:rPr>
          <w:rFonts w:ascii="Times New Roman" w:eastAsia="MS Mincho" w:hAnsi="Times New Roman"/>
          <w:sz w:val="22"/>
        </w:rPr>
        <w:t>místopředseda</w:t>
      </w:r>
      <w:r w:rsidR="008C70E9">
        <w:rPr>
          <w:rFonts w:ascii="Times New Roman" w:eastAsia="MS Mincho" w:hAnsi="Times New Roman"/>
          <w:sz w:val="22"/>
        </w:rPr>
        <w:t xml:space="preserve"> představenstva</w:t>
      </w:r>
    </w:p>
    <w:p w:rsidR="003162BC" w:rsidRDefault="003162BC" w:rsidP="003162BC">
      <w:pPr>
        <w:pStyle w:val="Prosttext"/>
        <w:ind w:left="360"/>
        <w:jc w:val="both"/>
        <w:rPr>
          <w:rFonts w:ascii="Times New Roman" w:eastAsia="MS Mincho" w:hAnsi="Times New Roman"/>
          <w:color w:val="000000" w:themeColor="text1"/>
          <w:sz w:val="22"/>
        </w:rPr>
      </w:pPr>
    </w:p>
    <w:p w:rsidR="003162BC" w:rsidRPr="003162BC" w:rsidRDefault="003162BC" w:rsidP="003162BC">
      <w:pPr>
        <w:pStyle w:val="Prosttext"/>
        <w:numPr>
          <w:ilvl w:val="0"/>
          <w:numId w:val="7"/>
        </w:numPr>
        <w:jc w:val="both"/>
        <w:rPr>
          <w:rFonts w:ascii="Times New Roman" w:eastAsia="MS Mincho" w:hAnsi="Times New Roman"/>
          <w:color w:val="000000" w:themeColor="text1"/>
          <w:sz w:val="22"/>
        </w:rPr>
      </w:pPr>
      <w:r>
        <w:rPr>
          <w:rFonts w:ascii="Times New Roman" w:eastAsia="MS Mincho" w:hAnsi="Times New Roman"/>
          <w:color w:val="000000" w:themeColor="text1"/>
          <w:sz w:val="22"/>
        </w:rPr>
        <w:t xml:space="preserve">Při zastoupení společnosti se písemná jednání podepisují tak, že </w:t>
      </w:r>
      <w:r w:rsidR="00BA4A90">
        <w:rPr>
          <w:rFonts w:ascii="Times New Roman" w:eastAsia="MS Mincho" w:hAnsi="Times New Roman"/>
          <w:color w:val="000000" w:themeColor="text1"/>
          <w:sz w:val="22"/>
        </w:rPr>
        <w:t>předseda či místopředseda</w:t>
      </w:r>
      <w:r w:rsidR="008C70E9">
        <w:rPr>
          <w:rFonts w:ascii="Times New Roman" w:eastAsia="MS Mincho" w:hAnsi="Times New Roman"/>
          <w:color w:val="000000" w:themeColor="text1"/>
          <w:sz w:val="22"/>
        </w:rPr>
        <w:t xml:space="preserve"> představenstva</w:t>
      </w:r>
      <w:r>
        <w:rPr>
          <w:rFonts w:ascii="Times New Roman" w:eastAsia="MS Mincho" w:hAnsi="Times New Roman"/>
          <w:color w:val="000000" w:themeColor="text1"/>
          <w:sz w:val="22"/>
        </w:rPr>
        <w:t xml:space="preserve"> připojí svůj podpis k názvu společnosti a ke svému jménu, příjmení a funkci</w:t>
      </w:r>
      <w:r w:rsidR="00BA4A90">
        <w:rPr>
          <w:rFonts w:ascii="Times New Roman" w:eastAsia="MS Mincho" w:hAnsi="Times New Roman"/>
          <w:color w:val="000000" w:themeColor="text1"/>
          <w:sz w:val="22"/>
        </w:rPr>
        <w:t>.</w:t>
      </w:r>
      <w:r>
        <w:rPr>
          <w:rFonts w:ascii="Times New Roman" w:eastAsia="MS Mincho" w:hAnsi="Times New Roman"/>
          <w:color w:val="000000" w:themeColor="text1"/>
          <w:sz w:val="22"/>
        </w:rPr>
        <w:t xml:space="preserve"> Neuvedení těchto údajů u podpisu však nezpůsobuje neplatnost právního jednání.</w:t>
      </w:r>
    </w:p>
    <w:p w:rsidR="002F382A" w:rsidRDefault="002F382A" w:rsidP="002F382A">
      <w:pPr>
        <w:pStyle w:val="Prosttext"/>
        <w:jc w:val="both"/>
        <w:rPr>
          <w:rFonts w:ascii="Times New Roman" w:eastAsia="MS Mincho" w:hAnsi="Times New Roman"/>
          <w:color w:val="000000" w:themeColor="text1"/>
          <w:sz w:val="22"/>
        </w:rPr>
      </w:pPr>
    </w:p>
    <w:p w:rsidR="00C75FCD" w:rsidRDefault="00C75FCD" w:rsidP="002F382A">
      <w:pPr>
        <w:pStyle w:val="Prosttext"/>
        <w:jc w:val="both"/>
        <w:rPr>
          <w:rFonts w:ascii="Times New Roman" w:eastAsia="MS Mincho" w:hAnsi="Times New Roman"/>
          <w:sz w:val="22"/>
        </w:rPr>
      </w:pPr>
    </w:p>
    <w:p w:rsidR="00676834" w:rsidRDefault="00676834" w:rsidP="002F382A">
      <w:pPr>
        <w:pStyle w:val="Prosttext"/>
        <w:jc w:val="both"/>
        <w:rPr>
          <w:rFonts w:ascii="Times New Roman" w:eastAsia="MS Mincho" w:hAnsi="Times New Roman"/>
          <w:sz w:val="22"/>
        </w:rPr>
      </w:pPr>
    </w:p>
    <w:p w:rsidR="002F382A" w:rsidRDefault="000A79EC" w:rsidP="002F382A">
      <w:pPr>
        <w:pStyle w:val="Prosttext"/>
        <w:rPr>
          <w:rFonts w:ascii="Times New Roman" w:eastAsia="MS Mincho" w:hAnsi="Times New Roman"/>
          <w:b/>
          <w:sz w:val="22"/>
        </w:rPr>
      </w:pPr>
      <w:r>
        <w:rPr>
          <w:rFonts w:ascii="Times New Roman" w:eastAsia="MS Mincho" w:hAnsi="Times New Roman"/>
          <w:b/>
          <w:sz w:val="22"/>
        </w:rPr>
        <w:t xml:space="preserve">                                          </w:t>
      </w:r>
      <w:r w:rsidR="002F382A">
        <w:rPr>
          <w:rFonts w:ascii="Times New Roman" w:eastAsia="MS Mincho" w:hAnsi="Times New Roman"/>
          <w:b/>
          <w:sz w:val="22"/>
        </w:rPr>
        <w:t>II. ZÁKLADNÍ KAPITÁL SPOLEČNOSTI</w:t>
      </w:r>
    </w:p>
    <w:p w:rsidR="002F382A" w:rsidRDefault="002F382A" w:rsidP="002F382A">
      <w:pPr>
        <w:pStyle w:val="Prosttext"/>
        <w:jc w:val="center"/>
        <w:rPr>
          <w:rFonts w:ascii="Times New Roman" w:eastAsia="MS Mincho" w:hAnsi="Times New Roman"/>
          <w:b/>
          <w:sz w:val="22"/>
        </w:rPr>
      </w:pPr>
      <w:r>
        <w:rPr>
          <w:rFonts w:ascii="Times New Roman" w:eastAsia="MS Mincho" w:hAnsi="Times New Roman"/>
          <w:b/>
          <w:sz w:val="22"/>
        </w:rPr>
        <w:t xml:space="preserve"> AKCIE</w:t>
      </w:r>
    </w:p>
    <w:p w:rsidR="002F382A" w:rsidRDefault="002F382A" w:rsidP="002F382A">
      <w:pPr>
        <w:pStyle w:val="Prosttext"/>
        <w:jc w:val="center"/>
        <w:rPr>
          <w:rFonts w:ascii="Times New Roman" w:eastAsia="MS Mincho" w:hAnsi="Times New Roman"/>
          <w:b/>
          <w:sz w:val="22"/>
        </w:rPr>
      </w:pPr>
    </w:p>
    <w:p w:rsidR="002F382A" w:rsidRDefault="002F382A" w:rsidP="002F382A">
      <w:pPr>
        <w:pStyle w:val="Prosttext"/>
        <w:jc w:val="center"/>
        <w:rPr>
          <w:rFonts w:ascii="Times New Roman" w:eastAsia="MS Mincho" w:hAnsi="Times New Roman"/>
          <w:b/>
          <w:sz w:val="22"/>
        </w:rPr>
      </w:pPr>
      <w:r>
        <w:rPr>
          <w:rFonts w:ascii="Times New Roman" w:eastAsia="MS Mincho" w:hAnsi="Times New Roman"/>
          <w:b/>
          <w:sz w:val="22"/>
        </w:rPr>
        <w:t xml:space="preserve">§ </w:t>
      </w:r>
      <w:r w:rsidR="00CA01B0">
        <w:rPr>
          <w:rFonts w:ascii="Times New Roman" w:eastAsia="MS Mincho" w:hAnsi="Times New Roman"/>
          <w:b/>
          <w:sz w:val="22"/>
        </w:rPr>
        <w:t>5</w:t>
      </w:r>
    </w:p>
    <w:p w:rsidR="002F382A" w:rsidRDefault="002F382A" w:rsidP="002F382A">
      <w:pPr>
        <w:pStyle w:val="Prosttext"/>
        <w:jc w:val="center"/>
        <w:rPr>
          <w:rFonts w:ascii="Times New Roman" w:eastAsia="MS Mincho" w:hAnsi="Times New Roman"/>
          <w:b/>
          <w:sz w:val="22"/>
        </w:rPr>
      </w:pPr>
      <w:r>
        <w:rPr>
          <w:rFonts w:ascii="Times New Roman" w:eastAsia="MS Mincho" w:hAnsi="Times New Roman"/>
          <w:b/>
          <w:sz w:val="22"/>
        </w:rPr>
        <w:t>Základní kapitál a akcie</w:t>
      </w:r>
    </w:p>
    <w:p w:rsidR="002F382A" w:rsidRDefault="002F382A" w:rsidP="002F382A">
      <w:pPr>
        <w:pStyle w:val="Prosttext"/>
        <w:rPr>
          <w:rFonts w:ascii="Times New Roman" w:eastAsia="MS Mincho" w:hAnsi="Times New Roman"/>
          <w:b/>
          <w:sz w:val="22"/>
        </w:rPr>
      </w:pPr>
    </w:p>
    <w:p w:rsidR="002F382A" w:rsidRDefault="002F382A" w:rsidP="008C70E9">
      <w:pPr>
        <w:pStyle w:val="Prosttext"/>
        <w:jc w:val="both"/>
        <w:rPr>
          <w:rFonts w:ascii="Times New Roman" w:eastAsia="MS Mincho" w:hAnsi="Times New Roman"/>
          <w:sz w:val="22"/>
        </w:rPr>
      </w:pPr>
      <w:r>
        <w:rPr>
          <w:rFonts w:ascii="Times New Roman" w:eastAsia="MS Mincho" w:hAnsi="Times New Roman"/>
          <w:sz w:val="22"/>
        </w:rPr>
        <w:t xml:space="preserve">1. Základní kapitál akciové společnosti </w:t>
      </w:r>
      <w:proofErr w:type="gramStart"/>
      <w:r>
        <w:rPr>
          <w:rFonts w:ascii="Times New Roman" w:eastAsia="MS Mincho" w:hAnsi="Times New Roman"/>
          <w:sz w:val="22"/>
        </w:rPr>
        <w:t xml:space="preserve">činí  </w:t>
      </w:r>
      <w:r w:rsidR="00BA4A90">
        <w:rPr>
          <w:rFonts w:ascii="Times New Roman" w:eastAsia="MS Mincho" w:hAnsi="Times New Roman"/>
          <w:sz w:val="22"/>
        </w:rPr>
        <w:t>107</w:t>
      </w:r>
      <w:r>
        <w:rPr>
          <w:rFonts w:ascii="Times New Roman" w:eastAsia="MS Mincho" w:hAnsi="Times New Roman"/>
          <w:sz w:val="22"/>
        </w:rPr>
        <w:t xml:space="preserve"> 0</w:t>
      </w:r>
      <w:r w:rsidR="00BA4A90">
        <w:rPr>
          <w:rFonts w:ascii="Times New Roman" w:eastAsia="MS Mincho" w:hAnsi="Times New Roman"/>
          <w:sz w:val="22"/>
        </w:rPr>
        <w:t>0</w:t>
      </w:r>
      <w:r>
        <w:rPr>
          <w:rFonts w:ascii="Times New Roman" w:eastAsia="MS Mincho" w:hAnsi="Times New Roman"/>
          <w:sz w:val="22"/>
        </w:rPr>
        <w:t>0 000,</w:t>
      </w:r>
      <w:proofErr w:type="gramEnd"/>
      <w:r>
        <w:rPr>
          <w:rFonts w:ascii="Times New Roman" w:eastAsia="MS Mincho" w:hAnsi="Times New Roman"/>
          <w:sz w:val="22"/>
        </w:rPr>
        <w:t xml:space="preserve">- Kč(slovy: </w:t>
      </w:r>
      <w:r w:rsidR="00BA4A90">
        <w:rPr>
          <w:rFonts w:ascii="Times New Roman" w:eastAsia="MS Mincho" w:hAnsi="Times New Roman"/>
          <w:sz w:val="22"/>
        </w:rPr>
        <w:t>jedno</w:t>
      </w:r>
      <w:r w:rsidR="008C70E9">
        <w:rPr>
          <w:rFonts w:ascii="Times New Roman" w:eastAsia="MS Mincho" w:hAnsi="Times New Roman"/>
          <w:sz w:val="22"/>
        </w:rPr>
        <w:t xml:space="preserve"> </w:t>
      </w:r>
      <w:r w:rsidR="00BA4A90">
        <w:rPr>
          <w:rFonts w:ascii="Times New Roman" w:eastAsia="MS Mincho" w:hAnsi="Times New Roman"/>
          <w:sz w:val="22"/>
        </w:rPr>
        <w:t>sto</w:t>
      </w:r>
      <w:r w:rsidR="008C70E9">
        <w:rPr>
          <w:rFonts w:ascii="Times New Roman" w:eastAsia="MS Mincho" w:hAnsi="Times New Roman"/>
          <w:sz w:val="22"/>
        </w:rPr>
        <w:t xml:space="preserve"> </w:t>
      </w:r>
      <w:r w:rsidR="00BA4A90">
        <w:rPr>
          <w:rFonts w:ascii="Times New Roman" w:eastAsia="MS Mincho" w:hAnsi="Times New Roman"/>
          <w:sz w:val="22"/>
        </w:rPr>
        <w:t>sedm</w:t>
      </w:r>
      <w:r w:rsidR="008C70E9">
        <w:rPr>
          <w:rFonts w:ascii="Times New Roman" w:eastAsia="MS Mincho" w:hAnsi="Times New Roman"/>
          <w:sz w:val="22"/>
        </w:rPr>
        <w:t xml:space="preserve"> </w:t>
      </w:r>
      <w:r w:rsidR="00BA4A90">
        <w:rPr>
          <w:rFonts w:ascii="Times New Roman" w:eastAsia="MS Mincho" w:hAnsi="Times New Roman"/>
          <w:sz w:val="22"/>
        </w:rPr>
        <w:t xml:space="preserve">milionů korun </w:t>
      </w:r>
      <w:r>
        <w:rPr>
          <w:rFonts w:ascii="Times New Roman" w:eastAsia="MS Mincho" w:hAnsi="Times New Roman"/>
          <w:sz w:val="22"/>
        </w:rPr>
        <w:t>českých)</w:t>
      </w:r>
      <w:r w:rsidR="009429F7">
        <w:rPr>
          <w:rFonts w:ascii="Times New Roman" w:eastAsia="MS Mincho" w:hAnsi="Times New Roman"/>
          <w:sz w:val="22"/>
        </w:rPr>
        <w:t xml:space="preserve"> a je zcela splacen.</w:t>
      </w:r>
    </w:p>
    <w:p w:rsidR="002F382A" w:rsidRDefault="002F382A" w:rsidP="002F382A">
      <w:pPr>
        <w:pStyle w:val="Prosttext"/>
        <w:jc w:val="both"/>
        <w:rPr>
          <w:rFonts w:ascii="Times New Roman" w:eastAsia="MS Mincho" w:hAnsi="Times New Roman"/>
          <w:sz w:val="22"/>
        </w:rPr>
      </w:pPr>
    </w:p>
    <w:p w:rsidR="002F382A" w:rsidRDefault="002F382A" w:rsidP="002F382A">
      <w:pPr>
        <w:pStyle w:val="Prosttext"/>
        <w:jc w:val="both"/>
        <w:rPr>
          <w:rFonts w:ascii="Times New Roman" w:eastAsia="MS Mincho" w:hAnsi="Times New Roman"/>
          <w:sz w:val="22"/>
        </w:rPr>
      </w:pPr>
      <w:r w:rsidRPr="002F382A">
        <w:rPr>
          <w:rFonts w:ascii="Times New Roman" w:eastAsia="MS Mincho" w:hAnsi="Times New Roman"/>
          <w:sz w:val="22"/>
        </w:rPr>
        <w:t>2.</w:t>
      </w:r>
      <w:r>
        <w:rPr>
          <w:rFonts w:ascii="Times New Roman" w:eastAsia="MS Mincho" w:hAnsi="Times New Roman"/>
          <w:sz w:val="22"/>
        </w:rPr>
        <w:t xml:space="preserve">  Základní kapitál je rozdělen na </w:t>
      </w:r>
      <w:r w:rsidR="00BA4A90">
        <w:rPr>
          <w:rFonts w:ascii="Times New Roman" w:eastAsia="MS Mincho" w:hAnsi="Times New Roman"/>
          <w:sz w:val="22"/>
        </w:rPr>
        <w:t>20</w:t>
      </w:r>
      <w:r>
        <w:rPr>
          <w:rFonts w:ascii="Times New Roman" w:eastAsia="MS Mincho" w:hAnsi="Times New Roman"/>
          <w:sz w:val="22"/>
        </w:rPr>
        <w:t xml:space="preserve"> </w:t>
      </w:r>
      <w:proofErr w:type="gramStart"/>
      <w:r>
        <w:rPr>
          <w:rFonts w:ascii="Times New Roman" w:eastAsia="MS Mincho" w:hAnsi="Times New Roman"/>
          <w:sz w:val="22"/>
        </w:rPr>
        <w:t>kusů  kmenových</w:t>
      </w:r>
      <w:proofErr w:type="gramEnd"/>
      <w:r>
        <w:rPr>
          <w:rFonts w:ascii="Times New Roman" w:eastAsia="MS Mincho" w:hAnsi="Times New Roman"/>
          <w:sz w:val="22"/>
        </w:rPr>
        <w:t xml:space="preserve"> akcií na jméno ve jmenovité hodnotě </w:t>
      </w:r>
    </w:p>
    <w:p w:rsidR="002F382A" w:rsidRPr="002F382A" w:rsidRDefault="002F382A" w:rsidP="00124C07">
      <w:pPr>
        <w:pStyle w:val="Prosttext"/>
        <w:jc w:val="both"/>
        <w:rPr>
          <w:rFonts w:ascii="Times New Roman" w:eastAsia="MS Mincho" w:hAnsi="Times New Roman"/>
          <w:sz w:val="22"/>
        </w:rPr>
      </w:pPr>
      <w:r>
        <w:rPr>
          <w:rFonts w:ascii="Times New Roman" w:eastAsia="MS Mincho" w:hAnsi="Times New Roman"/>
          <w:sz w:val="22"/>
        </w:rPr>
        <w:t>10</w:t>
      </w:r>
      <w:r w:rsidR="00BA4A90">
        <w:rPr>
          <w:rFonts w:ascii="Times New Roman" w:eastAsia="MS Mincho" w:hAnsi="Times New Roman"/>
          <w:sz w:val="22"/>
        </w:rPr>
        <w:t>0</w:t>
      </w:r>
      <w:r>
        <w:rPr>
          <w:rFonts w:ascii="Times New Roman" w:eastAsia="MS Mincho" w:hAnsi="Times New Roman"/>
          <w:sz w:val="22"/>
        </w:rPr>
        <w:t xml:space="preserve"> 000,- Kč (slovy: </w:t>
      </w:r>
      <w:r w:rsidR="00BA4A90">
        <w:rPr>
          <w:rFonts w:ascii="Times New Roman" w:eastAsia="MS Mincho" w:hAnsi="Times New Roman"/>
          <w:sz w:val="22"/>
        </w:rPr>
        <w:t>jedno</w:t>
      </w:r>
      <w:r w:rsidR="008C70E9">
        <w:rPr>
          <w:rFonts w:ascii="Times New Roman" w:eastAsia="MS Mincho" w:hAnsi="Times New Roman"/>
          <w:sz w:val="22"/>
        </w:rPr>
        <w:t xml:space="preserve"> </w:t>
      </w:r>
      <w:r w:rsidR="00BA4A90">
        <w:rPr>
          <w:rFonts w:ascii="Times New Roman" w:eastAsia="MS Mincho" w:hAnsi="Times New Roman"/>
          <w:sz w:val="22"/>
        </w:rPr>
        <w:t>stotisíc</w:t>
      </w:r>
      <w:r>
        <w:rPr>
          <w:rFonts w:ascii="Times New Roman" w:eastAsia="MS Mincho" w:hAnsi="Times New Roman"/>
          <w:sz w:val="22"/>
        </w:rPr>
        <w:t xml:space="preserve"> korun </w:t>
      </w:r>
      <w:proofErr w:type="gramStart"/>
      <w:r>
        <w:rPr>
          <w:rFonts w:ascii="Times New Roman" w:eastAsia="MS Mincho" w:hAnsi="Times New Roman"/>
          <w:sz w:val="22"/>
        </w:rPr>
        <w:t>českých)  v listinné</w:t>
      </w:r>
      <w:proofErr w:type="gramEnd"/>
      <w:r>
        <w:rPr>
          <w:rFonts w:ascii="Times New Roman" w:eastAsia="MS Mincho" w:hAnsi="Times New Roman"/>
          <w:sz w:val="22"/>
        </w:rPr>
        <w:t xml:space="preserve"> podobě</w:t>
      </w:r>
      <w:r w:rsidR="00D84F0F">
        <w:rPr>
          <w:rFonts w:ascii="Times New Roman" w:eastAsia="MS Mincho" w:hAnsi="Times New Roman"/>
          <w:sz w:val="22"/>
        </w:rPr>
        <w:t>,</w:t>
      </w:r>
      <w:r w:rsidR="00124C07">
        <w:rPr>
          <w:rFonts w:ascii="Times New Roman" w:eastAsia="MS Mincho" w:hAnsi="Times New Roman"/>
          <w:sz w:val="22"/>
        </w:rPr>
        <w:t xml:space="preserve"> </w:t>
      </w:r>
      <w:r w:rsidR="00BA4A90">
        <w:rPr>
          <w:rFonts w:ascii="Times New Roman" w:eastAsia="MS Mincho" w:hAnsi="Times New Roman"/>
          <w:sz w:val="22"/>
        </w:rPr>
        <w:t xml:space="preserve">104 </w:t>
      </w:r>
      <w:r w:rsidR="007000B3" w:rsidRPr="009014B6">
        <w:rPr>
          <w:rFonts w:ascii="Times New Roman" w:eastAsia="MS Mincho" w:hAnsi="Times New Roman"/>
          <w:sz w:val="22"/>
        </w:rPr>
        <w:t xml:space="preserve"> </w:t>
      </w:r>
      <w:r w:rsidR="007000B3">
        <w:rPr>
          <w:rFonts w:ascii="Times New Roman" w:eastAsia="MS Mincho" w:hAnsi="Times New Roman"/>
          <w:sz w:val="22"/>
        </w:rPr>
        <w:t xml:space="preserve">kusů  </w:t>
      </w:r>
      <w:r w:rsidR="00BA4A90">
        <w:rPr>
          <w:rFonts w:ascii="Times New Roman" w:eastAsia="MS Mincho" w:hAnsi="Times New Roman"/>
          <w:sz w:val="22"/>
        </w:rPr>
        <w:t>kmenových</w:t>
      </w:r>
      <w:r w:rsidR="007000B3">
        <w:rPr>
          <w:rFonts w:ascii="Times New Roman" w:eastAsia="MS Mincho" w:hAnsi="Times New Roman"/>
          <w:sz w:val="22"/>
        </w:rPr>
        <w:t xml:space="preserve"> akcií na jméno ve jmenovité hodnotě 1</w:t>
      </w:r>
      <w:r w:rsidR="00BA4A90">
        <w:rPr>
          <w:rFonts w:ascii="Times New Roman" w:eastAsia="MS Mincho" w:hAnsi="Times New Roman"/>
          <w:sz w:val="22"/>
        </w:rPr>
        <w:t> </w:t>
      </w:r>
      <w:r w:rsidR="007000B3">
        <w:rPr>
          <w:rFonts w:ascii="Times New Roman" w:eastAsia="MS Mincho" w:hAnsi="Times New Roman"/>
          <w:sz w:val="22"/>
        </w:rPr>
        <w:t>000</w:t>
      </w:r>
      <w:r w:rsidR="00BA4A90">
        <w:rPr>
          <w:rFonts w:ascii="Times New Roman" w:eastAsia="MS Mincho" w:hAnsi="Times New Roman"/>
          <w:sz w:val="22"/>
        </w:rPr>
        <w:t xml:space="preserve"> 000</w:t>
      </w:r>
      <w:r w:rsidR="007000B3">
        <w:rPr>
          <w:rFonts w:ascii="Times New Roman" w:eastAsia="MS Mincho" w:hAnsi="Times New Roman"/>
          <w:sz w:val="22"/>
        </w:rPr>
        <w:t xml:space="preserve">,- Kč (slovy: </w:t>
      </w:r>
      <w:r w:rsidR="00BA4A90">
        <w:rPr>
          <w:rFonts w:ascii="Times New Roman" w:eastAsia="MS Mincho" w:hAnsi="Times New Roman"/>
          <w:sz w:val="22"/>
        </w:rPr>
        <w:t>jeden</w:t>
      </w:r>
      <w:r w:rsidR="008C70E9">
        <w:rPr>
          <w:rFonts w:ascii="Times New Roman" w:eastAsia="MS Mincho" w:hAnsi="Times New Roman"/>
          <w:sz w:val="22"/>
        </w:rPr>
        <w:t xml:space="preserve"> </w:t>
      </w:r>
      <w:r w:rsidR="00BA4A90">
        <w:rPr>
          <w:rFonts w:ascii="Times New Roman" w:eastAsia="MS Mincho" w:hAnsi="Times New Roman"/>
          <w:sz w:val="22"/>
        </w:rPr>
        <w:t>milion</w:t>
      </w:r>
      <w:r w:rsidR="007000B3">
        <w:rPr>
          <w:rFonts w:ascii="Times New Roman" w:eastAsia="MS Mincho" w:hAnsi="Times New Roman"/>
          <w:sz w:val="22"/>
        </w:rPr>
        <w:t xml:space="preserve"> korun českých) v listinné podobě</w:t>
      </w:r>
      <w:r w:rsidR="00BA4A90">
        <w:rPr>
          <w:rFonts w:ascii="Times New Roman" w:eastAsia="MS Mincho" w:hAnsi="Times New Roman"/>
          <w:sz w:val="22"/>
        </w:rPr>
        <w:t xml:space="preserve"> a 2 kusy kmenových akcií na jméno ve jmenovité hodnotě 500 000,- Kč (slovy: pět</w:t>
      </w:r>
      <w:r w:rsidR="008C70E9">
        <w:rPr>
          <w:rFonts w:ascii="Times New Roman" w:eastAsia="MS Mincho" w:hAnsi="Times New Roman"/>
          <w:sz w:val="22"/>
        </w:rPr>
        <w:t xml:space="preserve"> </w:t>
      </w:r>
      <w:r w:rsidR="00BA4A90">
        <w:rPr>
          <w:rFonts w:ascii="Times New Roman" w:eastAsia="MS Mincho" w:hAnsi="Times New Roman"/>
          <w:sz w:val="22"/>
        </w:rPr>
        <w:t>set</w:t>
      </w:r>
      <w:r w:rsidR="008C70E9">
        <w:rPr>
          <w:rFonts w:ascii="Times New Roman" w:eastAsia="MS Mincho" w:hAnsi="Times New Roman"/>
          <w:sz w:val="22"/>
        </w:rPr>
        <w:t xml:space="preserve"> </w:t>
      </w:r>
      <w:r w:rsidR="00BA4A90">
        <w:rPr>
          <w:rFonts w:ascii="Times New Roman" w:eastAsia="MS Mincho" w:hAnsi="Times New Roman"/>
          <w:sz w:val="22"/>
        </w:rPr>
        <w:t xml:space="preserve">tisíc korun českých) v listinné podobě. </w:t>
      </w:r>
      <w:r w:rsidRPr="002F382A">
        <w:rPr>
          <w:rFonts w:ascii="Times New Roman" w:eastAsia="MS Mincho" w:hAnsi="Times New Roman"/>
          <w:sz w:val="22"/>
        </w:rPr>
        <w:t>Emisní kurs akcie se rovná její jmenovité hodnotě.</w:t>
      </w:r>
      <w:r w:rsidR="00DB73E5">
        <w:rPr>
          <w:rFonts w:ascii="Times New Roman" w:eastAsia="MS Mincho" w:hAnsi="Times New Roman"/>
          <w:sz w:val="22"/>
        </w:rPr>
        <w:t xml:space="preserve"> Tyto akcie nejsou veřejně obchodovatelné.</w:t>
      </w:r>
    </w:p>
    <w:p w:rsidR="002F382A" w:rsidRDefault="002F382A" w:rsidP="002F382A">
      <w:pPr>
        <w:pStyle w:val="Prosttext"/>
        <w:jc w:val="both"/>
        <w:rPr>
          <w:rFonts w:ascii="Times New Roman" w:eastAsia="MS Mincho" w:hAnsi="Times New Roman"/>
          <w:sz w:val="22"/>
        </w:rPr>
      </w:pPr>
    </w:p>
    <w:p w:rsidR="00803547" w:rsidRPr="00260493" w:rsidRDefault="00803547" w:rsidP="00803547">
      <w:pPr>
        <w:pStyle w:val="Prosttext"/>
        <w:rPr>
          <w:rFonts w:ascii="Times New Roman" w:eastAsia="MS Mincho" w:hAnsi="Times New Roman"/>
          <w:sz w:val="22"/>
        </w:rPr>
      </w:pPr>
      <w:r w:rsidRPr="00260493">
        <w:rPr>
          <w:rFonts w:ascii="Times New Roman" w:eastAsia="MS Mincho" w:hAnsi="Times New Roman"/>
          <w:sz w:val="22"/>
        </w:rPr>
        <w:t xml:space="preserve">3. Akcie na jméno je převoditelná a převod se uskutečňuje </w:t>
      </w:r>
      <w:proofErr w:type="gramStart"/>
      <w:r w:rsidRPr="00260493">
        <w:rPr>
          <w:rFonts w:ascii="Times New Roman" w:eastAsia="MS Mincho" w:hAnsi="Times New Roman"/>
          <w:sz w:val="22"/>
        </w:rPr>
        <w:t>rubopisem  a předáním</w:t>
      </w:r>
      <w:proofErr w:type="gramEnd"/>
      <w:r w:rsidRPr="00260493">
        <w:rPr>
          <w:rFonts w:ascii="Times New Roman" w:eastAsia="MS Mincho" w:hAnsi="Times New Roman"/>
          <w:sz w:val="22"/>
        </w:rPr>
        <w:t xml:space="preserve"> akcie. V rubopisu </w:t>
      </w:r>
      <w:proofErr w:type="gramStart"/>
      <w:r w:rsidRPr="00260493">
        <w:rPr>
          <w:rFonts w:ascii="Times New Roman" w:eastAsia="MS Mincho" w:hAnsi="Times New Roman"/>
          <w:sz w:val="22"/>
        </w:rPr>
        <w:t>se  uvede</w:t>
      </w:r>
      <w:proofErr w:type="gramEnd"/>
      <w:r w:rsidRPr="00260493">
        <w:rPr>
          <w:rFonts w:ascii="Times New Roman" w:eastAsia="MS Mincho" w:hAnsi="Times New Roman"/>
          <w:sz w:val="22"/>
        </w:rPr>
        <w:t xml:space="preserve">  jednoznačná identifikace nabyvatele. K účinnosti převodu akcie na jméno vůči společnosti se vyžaduje oznámení změny osoby akcionáře společnosti a předložení akcie na jméno společnosti.</w:t>
      </w:r>
    </w:p>
    <w:p w:rsidR="00803547" w:rsidRDefault="00803547" w:rsidP="002F382A">
      <w:pPr>
        <w:pStyle w:val="Prosttext"/>
        <w:rPr>
          <w:rFonts w:ascii="Times New Roman" w:eastAsia="MS Mincho" w:hAnsi="Times New Roman"/>
          <w:sz w:val="22"/>
        </w:rPr>
      </w:pPr>
    </w:p>
    <w:p w:rsidR="00803547" w:rsidRDefault="00803547" w:rsidP="002F382A">
      <w:pPr>
        <w:pStyle w:val="Prosttext"/>
        <w:rPr>
          <w:rFonts w:ascii="Times New Roman" w:eastAsia="MS Mincho" w:hAnsi="Times New Roman"/>
          <w:sz w:val="22"/>
        </w:rPr>
      </w:pPr>
    </w:p>
    <w:p w:rsidR="00803547" w:rsidRPr="0018799D" w:rsidRDefault="00803547" w:rsidP="00803547">
      <w:pPr>
        <w:rPr>
          <w:color w:val="000000" w:themeColor="text1"/>
        </w:rPr>
      </w:pPr>
      <w:r w:rsidRPr="0018799D">
        <w:rPr>
          <w:color w:val="000000" w:themeColor="text1"/>
        </w:rPr>
        <w:t xml:space="preserve">4. Akcie lze převést na třetí osobu jen tehdy, jestliže budou předtím nabídnuty písemnou formou k odkoupení ostatním akcionářům společnosti a tato nabídka nebude ve lhůtě 60- ti dnů ode dne doručení </w:t>
      </w:r>
      <w:proofErr w:type="gramStart"/>
      <w:r w:rsidRPr="0018799D">
        <w:rPr>
          <w:color w:val="000000" w:themeColor="text1"/>
        </w:rPr>
        <w:t>této  nabídky</w:t>
      </w:r>
      <w:proofErr w:type="gramEnd"/>
      <w:r w:rsidRPr="0018799D">
        <w:rPr>
          <w:color w:val="000000" w:themeColor="text1"/>
        </w:rPr>
        <w:t xml:space="preserve"> na adresu akcionářů nebo osobně do jejich rukou ostatními akcionáři využita.  Stanovisko k nabídce na odkup akcií jsou ostatní akcionáři povinni sdělit písemnou formou na adresu bydliště akcionáře nebo osobně předat akcionáři, který nabídku učinil. Nabídka akcionáře na odkoupení akcií musí obsahovat počet akcií, cenu, za kterou akcionář nabízí akcie k odkoupení a přiměřený termín pro uhrazení této ceny. Přijetí nabídky ostatních akcionářů musí obsahovat potvrzení všech podmínek v nabídce uvedených nebo musí být o těchto podmínkách uzavřena dohoda ve lhůtě pro přijetí nabídky, jinak se má za to, že nabídka </w:t>
      </w:r>
      <w:proofErr w:type="gramStart"/>
      <w:r w:rsidRPr="0018799D">
        <w:rPr>
          <w:color w:val="000000" w:themeColor="text1"/>
        </w:rPr>
        <w:t>nebyla  využita</w:t>
      </w:r>
      <w:proofErr w:type="gramEnd"/>
      <w:r w:rsidRPr="0018799D">
        <w:rPr>
          <w:color w:val="000000" w:themeColor="text1"/>
        </w:rPr>
        <w:t>.</w:t>
      </w:r>
    </w:p>
    <w:p w:rsidR="00803547" w:rsidRPr="0018799D" w:rsidRDefault="00803547" w:rsidP="00803547">
      <w:pPr>
        <w:pStyle w:val="Prosttext"/>
        <w:rPr>
          <w:rFonts w:ascii="Times New Roman" w:eastAsia="MS Mincho" w:hAnsi="Times New Roman"/>
          <w:color w:val="000000" w:themeColor="text1"/>
          <w:sz w:val="24"/>
          <w:szCs w:val="24"/>
        </w:rPr>
      </w:pPr>
      <w:r w:rsidRPr="0018799D">
        <w:rPr>
          <w:rFonts w:ascii="Times New Roman" w:hAnsi="Times New Roman"/>
          <w:color w:val="000000" w:themeColor="text1"/>
          <w:sz w:val="24"/>
          <w:szCs w:val="24"/>
        </w:rPr>
        <w:t>Nevyužijí-li ostatní akcionáři předkupní právo na akcie ve stanovené lhůtě, je akcionář oprávněn převést akcie na třetí osobu, a to za stejných podmínek, za jakých nabízel akcie ostatním akcionářům. K tomuto převodu je nutný souhlas představenstva, které je povinno rozhodnout o udělení souhlasu do dvou měsíců od doručení písemné žádosti akcionáře, jinak platí, že souhlas byl udělen. Písemná žádost musí obsahovat jméno, příjmení, bydliště a datum narození fyzické osoby nebo obchodní firmu, sídlo a IČ právnické osoby, na které zamýšlí</w:t>
      </w:r>
    </w:p>
    <w:p w:rsidR="00803547" w:rsidRPr="0018799D" w:rsidRDefault="00803547" w:rsidP="00803547">
      <w:pPr>
        <w:rPr>
          <w:color w:val="000000" w:themeColor="text1"/>
        </w:rPr>
      </w:pPr>
      <w:r w:rsidRPr="0018799D">
        <w:rPr>
          <w:color w:val="000000" w:themeColor="text1"/>
        </w:rPr>
        <w:t>akcie převést. Představenstvo je povinno udělení souhlasu k převodu akcií na třetí osobu odmítnout, jestliže</w:t>
      </w:r>
    </w:p>
    <w:p w:rsidR="00803547" w:rsidRPr="0018799D" w:rsidRDefault="00803547" w:rsidP="00803547">
      <w:pPr>
        <w:rPr>
          <w:color w:val="000000" w:themeColor="text1"/>
        </w:rPr>
      </w:pPr>
      <w:r w:rsidRPr="0018799D">
        <w:rPr>
          <w:color w:val="000000" w:themeColor="text1"/>
        </w:rPr>
        <w:t>a) akcionář nedoložil představenstvu, že splnil nabídku na předkupní právo na akcie ostatních akcionářů</w:t>
      </w:r>
    </w:p>
    <w:p w:rsidR="00803547" w:rsidRPr="0018799D" w:rsidRDefault="00803547" w:rsidP="00803547">
      <w:pPr>
        <w:rPr>
          <w:color w:val="000000" w:themeColor="text1"/>
        </w:rPr>
      </w:pPr>
      <w:r w:rsidRPr="0018799D">
        <w:rPr>
          <w:color w:val="000000" w:themeColor="text1"/>
        </w:rPr>
        <w:t>b) třetí osoba, které zamýšlí akcionář akcie převést</w:t>
      </w:r>
    </w:p>
    <w:p w:rsidR="00803547" w:rsidRPr="0018799D" w:rsidRDefault="00803547" w:rsidP="00803547">
      <w:pPr>
        <w:rPr>
          <w:color w:val="000000" w:themeColor="text1"/>
        </w:rPr>
      </w:pPr>
      <w:proofErr w:type="gramStart"/>
      <w:r w:rsidRPr="0018799D">
        <w:rPr>
          <w:color w:val="000000" w:themeColor="text1"/>
        </w:rPr>
        <w:t>-  podniká</w:t>
      </w:r>
      <w:proofErr w:type="gramEnd"/>
      <w:r w:rsidRPr="0018799D">
        <w:rPr>
          <w:color w:val="000000" w:themeColor="text1"/>
        </w:rPr>
        <w:t xml:space="preserve"> v oboru stejném nebo oboru obdobném oboru podnikání společnosti</w:t>
      </w:r>
    </w:p>
    <w:p w:rsidR="00803547" w:rsidRPr="0018799D" w:rsidRDefault="00803547" w:rsidP="00803547">
      <w:pPr>
        <w:rPr>
          <w:color w:val="000000" w:themeColor="text1"/>
        </w:rPr>
      </w:pPr>
      <w:r w:rsidRPr="0018799D">
        <w:rPr>
          <w:color w:val="000000" w:themeColor="text1"/>
        </w:rPr>
        <w:t>- je společníkem, statutárním orgánem nebo členem statutárního či jiného orgánu právnické osoby se stejným nebo obdobným předmětem podnikání</w:t>
      </w:r>
    </w:p>
    <w:p w:rsidR="00803547" w:rsidRPr="000B2352" w:rsidRDefault="00803547" w:rsidP="00803547">
      <w:r w:rsidRPr="000B2352">
        <w:t>Odmítne-li představenstvo souhlas k převodu akcie na jméno udělit, ačkoliv nebylo podle těchto stanov povinno souhlas odmítnout, společnost bez zbytečného odkladu od doručení žádosti akcionáře tuto akcii odkoupí za přiměřenou cenu. Lhůta pro uplatnění práva na odkoupení akcie je 1 měsíc ode dne, kdy bylo akcionáři doručeno rozhodnutí o odmítnutí s převodem akcie.</w:t>
      </w:r>
    </w:p>
    <w:p w:rsidR="002F382A" w:rsidRDefault="002F382A" w:rsidP="002F382A">
      <w:pPr>
        <w:pStyle w:val="Prosttext"/>
        <w:jc w:val="center"/>
        <w:rPr>
          <w:rFonts w:ascii="Times New Roman" w:eastAsia="MS Mincho" w:hAnsi="Times New Roman"/>
          <w:sz w:val="22"/>
        </w:rPr>
      </w:pPr>
    </w:p>
    <w:p w:rsidR="00803547" w:rsidRDefault="00803547" w:rsidP="002F382A">
      <w:pPr>
        <w:pStyle w:val="Prosttext"/>
        <w:jc w:val="center"/>
        <w:rPr>
          <w:rFonts w:ascii="Times New Roman" w:eastAsia="MS Mincho" w:hAnsi="Times New Roman"/>
          <w:sz w:val="22"/>
        </w:rPr>
      </w:pPr>
    </w:p>
    <w:p w:rsidR="00C20694" w:rsidRDefault="00C20694" w:rsidP="002F382A">
      <w:pPr>
        <w:pStyle w:val="Prosttext"/>
        <w:jc w:val="center"/>
        <w:rPr>
          <w:rFonts w:ascii="Times New Roman" w:eastAsia="MS Mincho" w:hAnsi="Times New Roman"/>
          <w:sz w:val="22"/>
        </w:rPr>
      </w:pPr>
    </w:p>
    <w:p w:rsidR="00893073" w:rsidRDefault="00893073" w:rsidP="002F382A">
      <w:pPr>
        <w:pStyle w:val="Prosttext"/>
        <w:jc w:val="center"/>
        <w:rPr>
          <w:rFonts w:ascii="Times New Roman" w:eastAsia="MS Mincho" w:hAnsi="Times New Roman"/>
          <w:sz w:val="22"/>
        </w:rPr>
      </w:pPr>
    </w:p>
    <w:p w:rsidR="00893073" w:rsidRDefault="00893073" w:rsidP="002F382A">
      <w:pPr>
        <w:pStyle w:val="Prosttext"/>
        <w:jc w:val="center"/>
        <w:rPr>
          <w:rFonts w:ascii="Times New Roman" w:eastAsia="MS Mincho" w:hAnsi="Times New Roman"/>
          <w:sz w:val="22"/>
        </w:rPr>
      </w:pPr>
    </w:p>
    <w:p w:rsidR="006A7EEB" w:rsidRDefault="006A7EEB" w:rsidP="002F382A">
      <w:pPr>
        <w:pStyle w:val="Prosttext"/>
        <w:jc w:val="center"/>
        <w:rPr>
          <w:rFonts w:ascii="Times New Roman" w:eastAsia="MS Mincho" w:hAnsi="Times New Roman"/>
          <w:sz w:val="22"/>
        </w:rPr>
      </w:pPr>
    </w:p>
    <w:p w:rsidR="006A7EEB" w:rsidRDefault="006A7EEB" w:rsidP="002F382A">
      <w:pPr>
        <w:pStyle w:val="Prosttext"/>
        <w:jc w:val="center"/>
        <w:rPr>
          <w:rFonts w:ascii="Times New Roman" w:eastAsia="MS Mincho" w:hAnsi="Times New Roman"/>
          <w:sz w:val="22"/>
        </w:rPr>
      </w:pPr>
    </w:p>
    <w:p w:rsidR="002F382A" w:rsidRDefault="002F382A" w:rsidP="002F382A">
      <w:pPr>
        <w:pStyle w:val="Prosttext"/>
        <w:jc w:val="center"/>
        <w:rPr>
          <w:rFonts w:ascii="Times New Roman" w:eastAsia="MS Mincho" w:hAnsi="Times New Roman"/>
          <w:b/>
          <w:sz w:val="22"/>
        </w:rPr>
      </w:pPr>
      <w:r>
        <w:rPr>
          <w:rFonts w:ascii="Times New Roman" w:eastAsia="MS Mincho" w:hAnsi="Times New Roman"/>
          <w:b/>
          <w:sz w:val="22"/>
        </w:rPr>
        <w:t>III. ZVÝŠENÍ A SNÍŽENÍ ZÁKLADNÍHO KAPITÁLU</w:t>
      </w:r>
    </w:p>
    <w:p w:rsidR="002F382A" w:rsidRDefault="002F382A" w:rsidP="002F382A">
      <w:pPr>
        <w:pStyle w:val="Prosttext"/>
        <w:jc w:val="center"/>
        <w:rPr>
          <w:rFonts w:ascii="Times New Roman" w:eastAsia="MS Mincho" w:hAnsi="Times New Roman"/>
          <w:b/>
          <w:sz w:val="22"/>
        </w:rPr>
      </w:pPr>
    </w:p>
    <w:p w:rsidR="002F382A" w:rsidRDefault="002F382A" w:rsidP="002F382A">
      <w:pPr>
        <w:pStyle w:val="Prosttext"/>
        <w:jc w:val="center"/>
        <w:rPr>
          <w:rFonts w:ascii="Times New Roman" w:eastAsia="MS Mincho" w:hAnsi="Times New Roman"/>
          <w:b/>
          <w:sz w:val="22"/>
        </w:rPr>
      </w:pPr>
      <w:r>
        <w:rPr>
          <w:rFonts w:ascii="Times New Roman" w:eastAsia="MS Mincho" w:hAnsi="Times New Roman"/>
          <w:b/>
          <w:sz w:val="22"/>
        </w:rPr>
        <w:t xml:space="preserve">§ </w:t>
      </w:r>
      <w:r w:rsidR="00CA01B0">
        <w:rPr>
          <w:rFonts w:ascii="Times New Roman" w:eastAsia="MS Mincho" w:hAnsi="Times New Roman"/>
          <w:b/>
          <w:sz w:val="22"/>
        </w:rPr>
        <w:t>6</w:t>
      </w:r>
    </w:p>
    <w:p w:rsidR="002F382A" w:rsidRDefault="002F382A" w:rsidP="002F382A">
      <w:pPr>
        <w:pStyle w:val="Prosttext"/>
        <w:jc w:val="center"/>
        <w:rPr>
          <w:rFonts w:ascii="Times New Roman" w:eastAsia="MS Mincho" w:hAnsi="Times New Roman"/>
          <w:b/>
          <w:sz w:val="22"/>
        </w:rPr>
      </w:pPr>
      <w:r>
        <w:rPr>
          <w:rFonts w:ascii="Times New Roman" w:eastAsia="MS Mincho" w:hAnsi="Times New Roman"/>
          <w:b/>
          <w:sz w:val="22"/>
        </w:rPr>
        <w:t>Zvýšení základního kapitálu</w:t>
      </w:r>
    </w:p>
    <w:p w:rsidR="002F382A" w:rsidRDefault="002F382A" w:rsidP="002F382A">
      <w:pPr>
        <w:pStyle w:val="Prosttext"/>
        <w:rPr>
          <w:rFonts w:ascii="Times New Roman" w:eastAsia="MS Mincho" w:hAnsi="Times New Roman"/>
          <w:sz w:val="22"/>
        </w:rPr>
      </w:pPr>
    </w:p>
    <w:p w:rsidR="002F382A" w:rsidRDefault="002F382A" w:rsidP="002F382A">
      <w:pPr>
        <w:pStyle w:val="Prosttext"/>
        <w:numPr>
          <w:ilvl w:val="0"/>
          <w:numId w:val="8"/>
        </w:numPr>
        <w:jc w:val="both"/>
        <w:rPr>
          <w:rFonts w:ascii="Times New Roman" w:eastAsia="MS Mincho" w:hAnsi="Times New Roman"/>
          <w:sz w:val="22"/>
        </w:rPr>
      </w:pPr>
      <w:proofErr w:type="gramStart"/>
      <w:r>
        <w:rPr>
          <w:rFonts w:ascii="Times New Roman" w:eastAsia="MS Mincho" w:hAnsi="Times New Roman"/>
          <w:sz w:val="22"/>
        </w:rPr>
        <w:t>Zvýšení  základního</w:t>
      </w:r>
      <w:proofErr w:type="gramEnd"/>
      <w:r>
        <w:rPr>
          <w:rFonts w:ascii="Times New Roman" w:eastAsia="MS Mincho" w:hAnsi="Times New Roman"/>
          <w:sz w:val="22"/>
        </w:rPr>
        <w:t xml:space="preserve"> kapitálu společnosti  se řídí ustanoveními § </w:t>
      </w:r>
      <w:r w:rsidR="00832742">
        <w:rPr>
          <w:rFonts w:ascii="Times New Roman" w:eastAsia="MS Mincho" w:hAnsi="Times New Roman"/>
          <w:sz w:val="22"/>
        </w:rPr>
        <w:t>464</w:t>
      </w:r>
      <w:r>
        <w:rPr>
          <w:rFonts w:ascii="Times New Roman" w:eastAsia="MS Mincho" w:hAnsi="Times New Roman"/>
          <w:sz w:val="22"/>
        </w:rPr>
        <w:t xml:space="preserve"> až § </w:t>
      </w:r>
      <w:r w:rsidR="00832742">
        <w:rPr>
          <w:rFonts w:ascii="Times New Roman" w:eastAsia="MS Mincho" w:hAnsi="Times New Roman"/>
          <w:sz w:val="22"/>
        </w:rPr>
        <w:t xml:space="preserve">466, § 468až 515 </w:t>
      </w:r>
      <w:r>
        <w:rPr>
          <w:rFonts w:ascii="Times New Roman" w:eastAsia="MS Mincho" w:hAnsi="Times New Roman"/>
          <w:sz w:val="22"/>
        </w:rPr>
        <w:t xml:space="preserve">zák. </w:t>
      </w:r>
      <w:r w:rsidR="00832742">
        <w:rPr>
          <w:rFonts w:ascii="Times New Roman" w:eastAsia="MS Mincho" w:hAnsi="Times New Roman"/>
          <w:sz w:val="22"/>
        </w:rPr>
        <w:t>90/2012 Sb. o obchodních korporacích)</w:t>
      </w:r>
      <w:r>
        <w:rPr>
          <w:rFonts w:ascii="Times New Roman" w:eastAsia="MS Mincho" w:hAnsi="Times New Roman"/>
          <w:sz w:val="22"/>
        </w:rPr>
        <w:t>.</w:t>
      </w:r>
    </w:p>
    <w:p w:rsidR="002F382A" w:rsidRDefault="002F382A" w:rsidP="002F382A">
      <w:pPr>
        <w:pStyle w:val="Prosttext"/>
        <w:jc w:val="both"/>
        <w:rPr>
          <w:rFonts w:ascii="Times New Roman" w:eastAsia="MS Mincho" w:hAnsi="Times New Roman"/>
          <w:sz w:val="22"/>
        </w:rPr>
      </w:pPr>
    </w:p>
    <w:p w:rsidR="002F382A" w:rsidRDefault="002F382A" w:rsidP="002F382A">
      <w:pPr>
        <w:pStyle w:val="Prosttext"/>
        <w:numPr>
          <w:ilvl w:val="0"/>
          <w:numId w:val="8"/>
        </w:numPr>
        <w:jc w:val="both"/>
        <w:rPr>
          <w:rFonts w:ascii="Times New Roman" w:eastAsia="MS Mincho" w:hAnsi="Times New Roman"/>
          <w:sz w:val="22"/>
        </w:rPr>
      </w:pPr>
      <w:r>
        <w:rPr>
          <w:rFonts w:ascii="Times New Roman" w:eastAsia="MS Mincho" w:hAnsi="Times New Roman"/>
          <w:sz w:val="22"/>
        </w:rPr>
        <w:t xml:space="preserve">O zvýšení základního kapitálu společnosti rozhoduje valná hromada nebo  představenstvo  na  základě  pověření  valnou hromadou v </w:t>
      </w:r>
      <w:proofErr w:type="gramStart"/>
      <w:r>
        <w:rPr>
          <w:rFonts w:ascii="Times New Roman" w:eastAsia="MS Mincho" w:hAnsi="Times New Roman"/>
          <w:sz w:val="22"/>
        </w:rPr>
        <w:t>souladu s</w:t>
      </w:r>
      <w:r w:rsidR="00832742">
        <w:rPr>
          <w:rFonts w:ascii="Times New Roman" w:eastAsia="MS Mincho" w:hAnsi="Times New Roman"/>
          <w:sz w:val="22"/>
        </w:rPr>
        <w:t> zákonem</w:t>
      </w:r>
      <w:proofErr w:type="gramEnd"/>
      <w:r w:rsidR="00832742">
        <w:rPr>
          <w:rFonts w:ascii="Times New Roman" w:eastAsia="MS Mincho" w:hAnsi="Times New Roman"/>
          <w:sz w:val="22"/>
        </w:rPr>
        <w:t xml:space="preserve"> o obchodních korporacích</w:t>
      </w:r>
      <w:r>
        <w:rPr>
          <w:rFonts w:ascii="Times New Roman" w:eastAsia="MS Mincho" w:hAnsi="Times New Roman"/>
          <w:sz w:val="22"/>
        </w:rPr>
        <w:t xml:space="preserve"> a těmito stanovami.</w:t>
      </w:r>
    </w:p>
    <w:p w:rsidR="002F382A" w:rsidRDefault="002F382A" w:rsidP="002F382A">
      <w:pPr>
        <w:pStyle w:val="Prosttext"/>
        <w:jc w:val="both"/>
        <w:rPr>
          <w:rFonts w:ascii="Times New Roman" w:eastAsia="MS Mincho" w:hAnsi="Times New Roman"/>
          <w:sz w:val="22"/>
        </w:rPr>
      </w:pPr>
    </w:p>
    <w:p w:rsidR="00C420EC" w:rsidRDefault="00C420EC" w:rsidP="002F382A">
      <w:pPr>
        <w:pStyle w:val="Prosttext"/>
        <w:jc w:val="both"/>
        <w:rPr>
          <w:rFonts w:ascii="Times New Roman" w:eastAsia="MS Mincho" w:hAnsi="Times New Roman"/>
          <w:sz w:val="22"/>
        </w:rPr>
      </w:pPr>
    </w:p>
    <w:p w:rsidR="00C420EC" w:rsidRDefault="00C420EC" w:rsidP="00C420EC">
      <w:pPr>
        <w:pStyle w:val="Prosttext"/>
        <w:ind w:left="1470"/>
        <w:jc w:val="both"/>
        <w:rPr>
          <w:rFonts w:ascii="Times New Roman" w:eastAsia="MS Mincho" w:hAnsi="Times New Roman"/>
          <w:sz w:val="22"/>
        </w:rPr>
      </w:pPr>
    </w:p>
    <w:p w:rsidR="002F382A" w:rsidRDefault="002F382A" w:rsidP="002F382A">
      <w:pPr>
        <w:pStyle w:val="Prosttext"/>
        <w:rPr>
          <w:rFonts w:ascii="Times New Roman" w:eastAsia="MS Mincho" w:hAnsi="Times New Roman"/>
          <w:sz w:val="22"/>
        </w:rPr>
      </w:pPr>
    </w:p>
    <w:p w:rsidR="002F382A" w:rsidRDefault="00E21767" w:rsidP="00C420EC">
      <w:pPr>
        <w:pStyle w:val="Prosttext"/>
        <w:rPr>
          <w:rFonts w:ascii="Times New Roman" w:eastAsia="MS Mincho" w:hAnsi="Times New Roman"/>
          <w:b/>
          <w:sz w:val="22"/>
        </w:rPr>
      </w:pPr>
      <w:r>
        <w:rPr>
          <w:rFonts w:ascii="Times New Roman" w:eastAsia="MS Mincho" w:hAnsi="Times New Roman"/>
          <w:b/>
          <w:sz w:val="22"/>
        </w:rPr>
        <w:t xml:space="preserve">                                                                                    </w:t>
      </w:r>
      <w:r w:rsidR="002F382A">
        <w:rPr>
          <w:rFonts w:ascii="Times New Roman" w:eastAsia="MS Mincho" w:hAnsi="Times New Roman"/>
          <w:b/>
          <w:sz w:val="22"/>
        </w:rPr>
        <w:t xml:space="preserve">§ </w:t>
      </w:r>
      <w:r w:rsidR="00C420EC">
        <w:rPr>
          <w:rFonts w:ascii="Times New Roman" w:eastAsia="MS Mincho" w:hAnsi="Times New Roman"/>
          <w:b/>
          <w:sz w:val="22"/>
        </w:rPr>
        <w:t>7</w:t>
      </w:r>
    </w:p>
    <w:p w:rsidR="002F382A" w:rsidRDefault="002F382A" w:rsidP="002F382A">
      <w:pPr>
        <w:pStyle w:val="Prosttext"/>
        <w:jc w:val="center"/>
        <w:rPr>
          <w:rFonts w:ascii="Times New Roman" w:eastAsia="MS Mincho" w:hAnsi="Times New Roman"/>
          <w:sz w:val="22"/>
        </w:rPr>
      </w:pPr>
      <w:r>
        <w:rPr>
          <w:rFonts w:ascii="Times New Roman" w:eastAsia="MS Mincho" w:hAnsi="Times New Roman"/>
          <w:b/>
          <w:sz w:val="22"/>
        </w:rPr>
        <w:t>Snížení základního kapitálu</w:t>
      </w:r>
    </w:p>
    <w:p w:rsidR="002F382A" w:rsidRDefault="002F382A" w:rsidP="00547F4A">
      <w:pPr>
        <w:pStyle w:val="Prosttext"/>
        <w:jc w:val="both"/>
        <w:rPr>
          <w:rFonts w:ascii="Times New Roman" w:eastAsia="MS Mincho" w:hAnsi="Times New Roman"/>
          <w:sz w:val="22"/>
        </w:rPr>
      </w:pPr>
    </w:p>
    <w:p w:rsidR="000765D4" w:rsidRDefault="002F382A" w:rsidP="00547F4A">
      <w:pPr>
        <w:pStyle w:val="Prosttext"/>
        <w:numPr>
          <w:ilvl w:val="2"/>
          <w:numId w:val="9"/>
        </w:numPr>
        <w:tabs>
          <w:tab w:val="num" w:pos="360"/>
        </w:tabs>
        <w:ind w:hanging="2340"/>
        <w:jc w:val="both"/>
        <w:rPr>
          <w:rFonts w:ascii="Times New Roman" w:eastAsia="MS Mincho" w:hAnsi="Times New Roman"/>
          <w:sz w:val="22"/>
        </w:rPr>
      </w:pPr>
      <w:r>
        <w:rPr>
          <w:rFonts w:ascii="Times New Roman" w:eastAsia="MS Mincho" w:hAnsi="Times New Roman"/>
          <w:sz w:val="22"/>
        </w:rPr>
        <w:t>Snížení základního kapitálu společnosti je možné pouze na základě rozhodnutí</w:t>
      </w:r>
      <w:r w:rsidR="000765D4">
        <w:rPr>
          <w:rFonts w:ascii="Times New Roman" w:eastAsia="MS Mincho" w:hAnsi="Times New Roman"/>
          <w:sz w:val="22"/>
        </w:rPr>
        <w:t xml:space="preserve"> valné</w:t>
      </w:r>
    </w:p>
    <w:p w:rsidR="002F382A" w:rsidRPr="000765D4" w:rsidRDefault="000765D4" w:rsidP="00547F4A">
      <w:pPr>
        <w:pStyle w:val="Prosttext"/>
        <w:jc w:val="both"/>
        <w:rPr>
          <w:rFonts w:ascii="Times New Roman" w:eastAsia="MS Mincho" w:hAnsi="Times New Roman"/>
          <w:sz w:val="22"/>
        </w:rPr>
      </w:pPr>
      <w:r>
        <w:rPr>
          <w:rFonts w:ascii="Times New Roman" w:eastAsia="MS Mincho" w:hAnsi="Times New Roman"/>
          <w:sz w:val="22"/>
        </w:rPr>
        <w:t xml:space="preserve">hromady. </w:t>
      </w:r>
      <w:r w:rsidR="002F382A" w:rsidRPr="000765D4">
        <w:rPr>
          <w:rFonts w:ascii="Times New Roman" w:eastAsia="MS Mincho" w:hAnsi="Times New Roman"/>
          <w:sz w:val="22"/>
        </w:rPr>
        <w:t xml:space="preserve">Snížení základního </w:t>
      </w:r>
      <w:proofErr w:type="gramStart"/>
      <w:r w:rsidR="002F382A" w:rsidRPr="000765D4">
        <w:rPr>
          <w:rFonts w:ascii="Times New Roman" w:eastAsia="MS Mincho" w:hAnsi="Times New Roman"/>
          <w:sz w:val="22"/>
        </w:rPr>
        <w:t>kapitálu  se</w:t>
      </w:r>
      <w:proofErr w:type="gramEnd"/>
      <w:r w:rsidR="002F382A" w:rsidRPr="000765D4">
        <w:rPr>
          <w:rFonts w:ascii="Times New Roman" w:eastAsia="MS Mincho" w:hAnsi="Times New Roman"/>
          <w:sz w:val="22"/>
        </w:rPr>
        <w:t xml:space="preserve"> řídí ustanoveními § </w:t>
      </w:r>
      <w:r w:rsidR="00C420EC">
        <w:rPr>
          <w:rFonts w:ascii="Times New Roman" w:eastAsia="MS Mincho" w:hAnsi="Times New Roman"/>
          <w:sz w:val="22"/>
        </w:rPr>
        <w:t>516 a</w:t>
      </w:r>
      <w:r w:rsidR="002F382A" w:rsidRPr="000765D4">
        <w:rPr>
          <w:rFonts w:ascii="Times New Roman" w:eastAsia="MS Mincho" w:hAnsi="Times New Roman"/>
          <w:sz w:val="22"/>
        </w:rPr>
        <w:t xml:space="preserve">ž §  </w:t>
      </w:r>
      <w:r w:rsidR="00C420EC">
        <w:rPr>
          <w:rFonts w:ascii="Times New Roman" w:eastAsia="MS Mincho" w:hAnsi="Times New Roman"/>
          <w:sz w:val="22"/>
        </w:rPr>
        <w:t>545zákona č. 90/2012 Sb. o obchodních korporacích</w:t>
      </w:r>
      <w:r w:rsidR="002F382A" w:rsidRPr="000765D4">
        <w:rPr>
          <w:rFonts w:ascii="Times New Roman" w:eastAsia="MS Mincho" w:hAnsi="Times New Roman"/>
          <w:sz w:val="22"/>
        </w:rPr>
        <w:t>.</w:t>
      </w:r>
    </w:p>
    <w:p w:rsidR="002F382A" w:rsidRDefault="002F382A" w:rsidP="00547F4A">
      <w:pPr>
        <w:pStyle w:val="Prosttext"/>
        <w:jc w:val="both"/>
        <w:rPr>
          <w:rFonts w:ascii="Times New Roman" w:eastAsia="MS Mincho" w:hAnsi="Times New Roman"/>
          <w:sz w:val="22"/>
        </w:rPr>
      </w:pPr>
    </w:p>
    <w:p w:rsidR="002F382A" w:rsidRDefault="002F382A" w:rsidP="00547F4A">
      <w:pPr>
        <w:pStyle w:val="Prosttext"/>
        <w:jc w:val="both"/>
        <w:rPr>
          <w:rFonts w:ascii="Times New Roman" w:eastAsia="MS Mincho" w:hAnsi="Times New Roman"/>
          <w:sz w:val="22"/>
        </w:rPr>
      </w:pPr>
      <w:r>
        <w:rPr>
          <w:rFonts w:ascii="Times New Roman" w:eastAsia="MS Mincho" w:hAnsi="Times New Roman"/>
          <w:sz w:val="22"/>
        </w:rPr>
        <w:t xml:space="preserve">2. Základní </w:t>
      </w:r>
      <w:proofErr w:type="gramStart"/>
      <w:r>
        <w:rPr>
          <w:rFonts w:ascii="Times New Roman" w:eastAsia="MS Mincho" w:hAnsi="Times New Roman"/>
          <w:sz w:val="22"/>
        </w:rPr>
        <w:t>kapitál  nelze</w:t>
      </w:r>
      <w:proofErr w:type="gramEnd"/>
      <w:r>
        <w:rPr>
          <w:rFonts w:ascii="Times New Roman" w:eastAsia="MS Mincho" w:hAnsi="Times New Roman"/>
          <w:sz w:val="22"/>
        </w:rPr>
        <w:t xml:space="preserve"> snížit  pod jeho  výši stanovenou </w:t>
      </w:r>
      <w:r w:rsidR="00C420EC">
        <w:rPr>
          <w:rFonts w:ascii="Times New Roman" w:eastAsia="MS Mincho" w:hAnsi="Times New Roman"/>
          <w:sz w:val="22"/>
        </w:rPr>
        <w:t>zákonem č. 90/2012 Sb. o obchodních korporacích</w:t>
      </w:r>
      <w:r>
        <w:rPr>
          <w:rFonts w:ascii="Times New Roman" w:eastAsia="MS Mincho" w:hAnsi="Times New Roman"/>
          <w:sz w:val="22"/>
        </w:rPr>
        <w:t>.</w:t>
      </w:r>
    </w:p>
    <w:p w:rsidR="002F382A" w:rsidRDefault="002F382A" w:rsidP="00547F4A">
      <w:pPr>
        <w:pStyle w:val="Prosttext"/>
        <w:jc w:val="both"/>
        <w:rPr>
          <w:rFonts w:ascii="Times New Roman" w:eastAsia="MS Mincho" w:hAnsi="Times New Roman"/>
          <w:sz w:val="22"/>
        </w:rPr>
      </w:pPr>
    </w:p>
    <w:p w:rsidR="002F382A" w:rsidRDefault="002F382A" w:rsidP="00547F4A">
      <w:pPr>
        <w:pStyle w:val="Prosttext"/>
        <w:jc w:val="both"/>
        <w:rPr>
          <w:rFonts w:ascii="Times New Roman" w:eastAsia="MS Mincho" w:hAnsi="Times New Roman"/>
          <w:sz w:val="22"/>
        </w:rPr>
      </w:pPr>
      <w:r>
        <w:rPr>
          <w:rFonts w:ascii="Times New Roman" w:eastAsia="MS Mincho" w:hAnsi="Times New Roman"/>
          <w:sz w:val="22"/>
        </w:rPr>
        <w:t>3. Snížením základního kapitálu se nesmí zhoršit dobytnost pohledávek věřitelů.</w:t>
      </w:r>
    </w:p>
    <w:p w:rsidR="002F382A" w:rsidRDefault="002F382A" w:rsidP="00547F4A">
      <w:pPr>
        <w:pStyle w:val="Prosttext"/>
        <w:jc w:val="both"/>
        <w:rPr>
          <w:rFonts w:ascii="Times New Roman" w:eastAsia="MS Mincho" w:hAnsi="Times New Roman"/>
          <w:sz w:val="22"/>
        </w:rPr>
      </w:pPr>
    </w:p>
    <w:p w:rsidR="002F382A" w:rsidRDefault="002F382A" w:rsidP="00547F4A">
      <w:pPr>
        <w:pStyle w:val="Prosttext"/>
        <w:jc w:val="both"/>
        <w:rPr>
          <w:rFonts w:ascii="Times New Roman" w:eastAsia="MS Mincho" w:hAnsi="Times New Roman"/>
          <w:sz w:val="22"/>
        </w:rPr>
      </w:pPr>
      <w:r>
        <w:rPr>
          <w:rFonts w:ascii="Times New Roman" w:eastAsia="MS Mincho" w:hAnsi="Times New Roman"/>
          <w:sz w:val="22"/>
        </w:rPr>
        <w:t>4. Snížení základního kapitálu společnosti není přípustné vzetím akcií z </w:t>
      </w:r>
      <w:proofErr w:type="gramStart"/>
      <w:r>
        <w:rPr>
          <w:rFonts w:ascii="Times New Roman" w:eastAsia="MS Mincho" w:hAnsi="Times New Roman"/>
          <w:sz w:val="22"/>
        </w:rPr>
        <w:t>oběhu  na</w:t>
      </w:r>
      <w:proofErr w:type="gramEnd"/>
      <w:r>
        <w:rPr>
          <w:rFonts w:ascii="Times New Roman" w:eastAsia="MS Mincho" w:hAnsi="Times New Roman"/>
          <w:sz w:val="22"/>
        </w:rPr>
        <w:t xml:space="preserve"> základě losování.</w:t>
      </w:r>
    </w:p>
    <w:p w:rsidR="002F382A" w:rsidRDefault="002F382A" w:rsidP="00547F4A">
      <w:pPr>
        <w:pStyle w:val="Prosttext"/>
        <w:jc w:val="both"/>
        <w:rPr>
          <w:rFonts w:ascii="Times New Roman" w:eastAsia="MS Mincho" w:hAnsi="Times New Roman"/>
          <w:sz w:val="22"/>
        </w:rPr>
      </w:pPr>
    </w:p>
    <w:p w:rsidR="002F382A" w:rsidRDefault="002F382A" w:rsidP="00547F4A">
      <w:pPr>
        <w:pStyle w:val="Prosttext"/>
        <w:jc w:val="both"/>
        <w:rPr>
          <w:rFonts w:ascii="Times New Roman" w:eastAsia="MS Mincho" w:hAnsi="Times New Roman"/>
          <w:sz w:val="22"/>
        </w:rPr>
      </w:pPr>
    </w:p>
    <w:p w:rsidR="00C420EC" w:rsidRDefault="00C420EC" w:rsidP="00547F4A">
      <w:pPr>
        <w:pStyle w:val="Prosttext"/>
        <w:jc w:val="both"/>
        <w:rPr>
          <w:rFonts w:ascii="Times New Roman" w:eastAsia="MS Mincho" w:hAnsi="Times New Roman"/>
          <w:sz w:val="22"/>
        </w:rPr>
      </w:pPr>
    </w:p>
    <w:p w:rsidR="002F382A" w:rsidRDefault="002F382A" w:rsidP="00547F4A">
      <w:pPr>
        <w:pStyle w:val="Prosttext"/>
        <w:jc w:val="both"/>
        <w:rPr>
          <w:rFonts w:ascii="Times New Roman" w:eastAsia="MS Mincho" w:hAnsi="Times New Roman"/>
          <w:b/>
          <w:sz w:val="22"/>
        </w:rPr>
      </w:pPr>
    </w:p>
    <w:p w:rsidR="002F382A" w:rsidRDefault="002F382A" w:rsidP="002F382A">
      <w:pPr>
        <w:pStyle w:val="Prosttext"/>
        <w:jc w:val="center"/>
        <w:rPr>
          <w:rFonts w:ascii="Times New Roman" w:eastAsia="MS Mincho" w:hAnsi="Times New Roman"/>
          <w:b/>
          <w:sz w:val="22"/>
        </w:rPr>
      </w:pPr>
      <w:r>
        <w:rPr>
          <w:rFonts w:ascii="Times New Roman" w:eastAsia="MS Mincho" w:hAnsi="Times New Roman"/>
          <w:sz w:val="28"/>
        </w:rPr>
        <w:t>IV</w:t>
      </w:r>
      <w:r>
        <w:rPr>
          <w:rFonts w:ascii="Times New Roman" w:eastAsia="MS Mincho" w:hAnsi="Times New Roman"/>
          <w:b/>
          <w:sz w:val="22"/>
        </w:rPr>
        <w:t xml:space="preserve">.  </w:t>
      </w:r>
      <w:r>
        <w:rPr>
          <w:rFonts w:ascii="Times New Roman" w:eastAsia="MS Mincho" w:hAnsi="Times New Roman"/>
          <w:b/>
          <w:sz w:val="28"/>
        </w:rPr>
        <w:t>Akcionáři</w:t>
      </w:r>
    </w:p>
    <w:p w:rsidR="002F382A" w:rsidRDefault="002F382A" w:rsidP="002F382A">
      <w:pPr>
        <w:pStyle w:val="Prosttext"/>
        <w:jc w:val="center"/>
        <w:rPr>
          <w:rFonts w:ascii="Times New Roman" w:eastAsia="MS Mincho" w:hAnsi="Times New Roman"/>
          <w:b/>
          <w:sz w:val="22"/>
        </w:rPr>
      </w:pPr>
    </w:p>
    <w:p w:rsidR="002F382A" w:rsidRDefault="002F382A" w:rsidP="002F382A">
      <w:pPr>
        <w:pStyle w:val="Prosttext"/>
        <w:jc w:val="center"/>
        <w:rPr>
          <w:rFonts w:ascii="Times New Roman" w:eastAsia="MS Mincho" w:hAnsi="Times New Roman"/>
          <w:b/>
          <w:sz w:val="22"/>
        </w:rPr>
      </w:pPr>
      <w:r>
        <w:rPr>
          <w:rFonts w:ascii="Times New Roman" w:eastAsia="MS Mincho" w:hAnsi="Times New Roman"/>
          <w:b/>
          <w:sz w:val="22"/>
        </w:rPr>
        <w:t xml:space="preserve">§ </w:t>
      </w:r>
      <w:r w:rsidR="00C420EC">
        <w:rPr>
          <w:rFonts w:ascii="Times New Roman" w:eastAsia="MS Mincho" w:hAnsi="Times New Roman"/>
          <w:b/>
          <w:sz w:val="22"/>
        </w:rPr>
        <w:t>8</w:t>
      </w:r>
    </w:p>
    <w:p w:rsidR="002F382A" w:rsidRDefault="002F382A" w:rsidP="002F382A">
      <w:pPr>
        <w:pStyle w:val="Prosttext"/>
        <w:jc w:val="center"/>
        <w:rPr>
          <w:rFonts w:ascii="Times New Roman" w:eastAsia="MS Mincho" w:hAnsi="Times New Roman"/>
          <w:sz w:val="22"/>
        </w:rPr>
      </w:pPr>
      <w:r>
        <w:rPr>
          <w:rFonts w:ascii="Times New Roman" w:eastAsia="MS Mincho" w:hAnsi="Times New Roman"/>
          <w:b/>
          <w:sz w:val="22"/>
        </w:rPr>
        <w:t>Práva a povinnosti akcionářů</w:t>
      </w:r>
    </w:p>
    <w:p w:rsidR="002F382A" w:rsidRDefault="002F382A" w:rsidP="002F382A">
      <w:pPr>
        <w:pStyle w:val="Prosttext"/>
        <w:rPr>
          <w:rFonts w:ascii="Times New Roman" w:eastAsia="MS Mincho" w:hAnsi="Times New Roman"/>
          <w:sz w:val="22"/>
        </w:rPr>
      </w:pPr>
    </w:p>
    <w:p w:rsidR="002F382A" w:rsidRDefault="002F382A" w:rsidP="002F382A">
      <w:pPr>
        <w:pStyle w:val="Prosttext"/>
        <w:jc w:val="both"/>
        <w:rPr>
          <w:rFonts w:ascii="Times New Roman" w:eastAsia="MS Mincho" w:hAnsi="Times New Roman"/>
          <w:sz w:val="22"/>
        </w:rPr>
      </w:pPr>
      <w:r>
        <w:rPr>
          <w:rFonts w:ascii="Times New Roman" w:eastAsia="MS Mincho" w:hAnsi="Times New Roman"/>
          <w:sz w:val="22"/>
        </w:rPr>
        <w:t>1. Práva a povinnosti akcionářů stanoví právní předpisy a tyto stanovy. Akcionářem společnosti může být právnická nebo fyzická osoba.</w:t>
      </w:r>
    </w:p>
    <w:p w:rsidR="002F382A" w:rsidRDefault="002F382A" w:rsidP="002F382A">
      <w:pPr>
        <w:pStyle w:val="Prosttext"/>
        <w:jc w:val="both"/>
        <w:rPr>
          <w:rFonts w:ascii="Times New Roman" w:eastAsia="MS Mincho" w:hAnsi="Times New Roman"/>
          <w:sz w:val="22"/>
        </w:rPr>
      </w:pPr>
    </w:p>
    <w:p w:rsidR="005D58AC" w:rsidRPr="008C70E9" w:rsidRDefault="002F382A" w:rsidP="002F382A">
      <w:pPr>
        <w:pStyle w:val="Prosttext"/>
        <w:jc w:val="both"/>
        <w:rPr>
          <w:rFonts w:ascii="Times New Roman" w:eastAsia="MS Mincho" w:hAnsi="Times New Roman"/>
          <w:sz w:val="22"/>
        </w:rPr>
      </w:pPr>
      <w:r w:rsidRPr="008C70E9">
        <w:rPr>
          <w:rFonts w:ascii="Times New Roman" w:eastAsia="MS Mincho" w:hAnsi="Times New Roman"/>
          <w:sz w:val="22"/>
        </w:rPr>
        <w:t xml:space="preserve">2. </w:t>
      </w:r>
      <w:proofErr w:type="gramStart"/>
      <w:r w:rsidRPr="008C70E9">
        <w:rPr>
          <w:rFonts w:ascii="Times New Roman" w:eastAsia="MS Mincho" w:hAnsi="Times New Roman"/>
          <w:sz w:val="22"/>
        </w:rPr>
        <w:t>Akcionář  je</w:t>
      </w:r>
      <w:proofErr w:type="gramEnd"/>
      <w:r w:rsidRPr="008C70E9">
        <w:rPr>
          <w:rFonts w:ascii="Times New Roman" w:eastAsia="MS Mincho" w:hAnsi="Times New Roman"/>
          <w:sz w:val="22"/>
        </w:rPr>
        <w:t xml:space="preserve"> oprávněn účastnit  se valné hromady</w:t>
      </w:r>
      <w:r w:rsidR="005D58AC" w:rsidRPr="008C70E9">
        <w:rPr>
          <w:rFonts w:ascii="Times New Roman" w:eastAsia="MS Mincho" w:hAnsi="Times New Roman"/>
          <w:sz w:val="22"/>
        </w:rPr>
        <w:t xml:space="preserve"> a</w:t>
      </w:r>
      <w:r w:rsidRPr="008C70E9">
        <w:rPr>
          <w:rFonts w:ascii="Times New Roman" w:eastAsia="MS Mincho" w:hAnsi="Times New Roman"/>
          <w:sz w:val="22"/>
        </w:rPr>
        <w:t xml:space="preserve">  hlasovat na ní</w:t>
      </w:r>
      <w:r w:rsidR="005D58AC" w:rsidRPr="008C70E9">
        <w:rPr>
          <w:rFonts w:ascii="Times New Roman" w:eastAsia="MS Mincho" w:hAnsi="Times New Roman"/>
          <w:sz w:val="22"/>
        </w:rPr>
        <w:t xml:space="preserve">. Akcionář je oprávněn uplatňovat návrhy a protinávrhy k záležitostem zařazeným na pořad valné hromady. Hodlá-li akcionář uplatnit protinávrh k záležitostem pořadu valné hromady, doručí ho společnosti v přiměření lhůtě před konáním valné hromady, </w:t>
      </w:r>
      <w:r w:rsidR="00CA6925" w:rsidRPr="008C70E9">
        <w:rPr>
          <w:rFonts w:ascii="Times New Roman" w:eastAsia="MS Mincho" w:hAnsi="Times New Roman"/>
          <w:sz w:val="22"/>
        </w:rPr>
        <w:t>nejpozději však ve lhůtě 10 dní před konáním valné hromady. T</w:t>
      </w:r>
      <w:r w:rsidR="005D58AC" w:rsidRPr="008C70E9">
        <w:rPr>
          <w:rFonts w:ascii="Times New Roman" w:eastAsia="MS Mincho" w:hAnsi="Times New Roman"/>
          <w:sz w:val="22"/>
        </w:rPr>
        <w:t xml:space="preserve">o neplatí, jde-li o návrh určitých osob do orgánů společnosti. </w:t>
      </w:r>
      <w:r w:rsidR="00CA6925" w:rsidRPr="008C70E9">
        <w:rPr>
          <w:rFonts w:ascii="Times New Roman" w:eastAsia="MS Mincho" w:hAnsi="Times New Roman"/>
          <w:sz w:val="22"/>
        </w:rPr>
        <w:t xml:space="preserve">Představenstvo oznámí akcionářům způsobem určeným pro svolání valné hromady znění protinávrhu akcionáře se svým stanoviskem. To neplatí, bylo-li oznámení doručeno méně než dva dny přede dnem konání valné hromady nebo pokud by náklady na ně byly v hrubém nepoměru k významu a obsahu protinávrhu anebo pokud by text protinávrhu obsahoval více než 100 slov.  Obsahuje-li protinávrh více než 100 slov, oznámí představenstvo akcionářům podstatu </w:t>
      </w:r>
      <w:r w:rsidR="00CA6925" w:rsidRPr="008C70E9">
        <w:rPr>
          <w:rFonts w:ascii="Times New Roman" w:eastAsia="MS Mincho" w:hAnsi="Times New Roman"/>
          <w:sz w:val="22"/>
        </w:rPr>
        <w:lastRenderedPageBreak/>
        <w:t xml:space="preserve">protinávrhu se svým stanoviskem a protinávrh uveřejní na internetových stránkách </w:t>
      </w:r>
      <w:proofErr w:type="gramStart"/>
      <w:r w:rsidR="00CA6925" w:rsidRPr="008C70E9">
        <w:rPr>
          <w:rFonts w:ascii="Times New Roman" w:eastAsia="MS Mincho" w:hAnsi="Times New Roman"/>
          <w:sz w:val="22"/>
        </w:rPr>
        <w:t>společnosti.</w:t>
      </w:r>
      <w:r w:rsidR="005D58AC" w:rsidRPr="008C70E9">
        <w:rPr>
          <w:rFonts w:ascii="Times New Roman" w:eastAsia="MS Mincho" w:hAnsi="Times New Roman"/>
          <w:sz w:val="22"/>
        </w:rPr>
        <w:t>Akcionář</w:t>
      </w:r>
      <w:proofErr w:type="gramEnd"/>
      <w:r w:rsidR="005D58AC" w:rsidRPr="008C70E9">
        <w:rPr>
          <w:rFonts w:ascii="Times New Roman" w:eastAsia="MS Mincho" w:hAnsi="Times New Roman"/>
          <w:sz w:val="22"/>
        </w:rPr>
        <w:t xml:space="preserve"> má právo uplatňovat své návrhy k záležitostem, které budou zařazeny na pořad valné hromady také před uveřejněním pozvánky na valnou hromadu.  </w:t>
      </w:r>
      <w:r w:rsidR="008F6E19" w:rsidRPr="008C70E9">
        <w:rPr>
          <w:rFonts w:ascii="Times New Roman" w:eastAsia="MS Mincho" w:hAnsi="Times New Roman"/>
          <w:sz w:val="22"/>
        </w:rPr>
        <w:t xml:space="preserve">Představenstvo uveřejní návrh, který bude společnosti doručen nejpozději 7 dnů před uveřejněním pozvánky na valnou hromadu i se svým stanoviskem spolu s touto pozvánkou.  </w:t>
      </w:r>
      <w:r w:rsidR="005D58AC" w:rsidRPr="008C70E9">
        <w:rPr>
          <w:rFonts w:ascii="Times New Roman" w:eastAsia="MS Mincho" w:hAnsi="Times New Roman"/>
          <w:sz w:val="22"/>
        </w:rPr>
        <w:t>Valná hromada hlasuje nejprve o návrhu akcionáře.</w:t>
      </w:r>
    </w:p>
    <w:p w:rsidR="005D58AC" w:rsidRPr="008C70E9" w:rsidRDefault="005D58AC" w:rsidP="002F382A">
      <w:pPr>
        <w:pStyle w:val="Prosttext"/>
        <w:jc w:val="both"/>
        <w:rPr>
          <w:rFonts w:ascii="Times New Roman" w:eastAsia="MS Mincho" w:hAnsi="Times New Roman"/>
          <w:sz w:val="22"/>
        </w:rPr>
      </w:pPr>
    </w:p>
    <w:p w:rsidR="005D58AC" w:rsidRPr="008C70E9" w:rsidRDefault="005D58AC" w:rsidP="002F382A">
      <w:pPr>
        <w:pStyle w:val="Prosttext"/>
        <w:jc w:val="both"/>
        <w:rPr>
          <w:rFonts w:ascii="Times New Roman" w:eastAsia="MS Mincho" w:hAnsi="Times New Roman"/>
          <w:sz w:val="22"/>
        </w:rPr>
      </w:pPr>
    </w:p>
    <w:p w:rsidR="002F382A" w:rsidRPr="008C70E9" w:rsidRDefault="002F382A" w:rsidP="002F382A">
      <w:pPr>
        <w:pStyle w:val="Prosttext"/>
        <w:jc w:val="both"/>
        <w:rPr>
          <w:rFonts w:ascii="Times New Roman" w:eastAsia="MS Mincho" w:hAnsi="Times New Roman"/>
          <w:sz w:val="22"/>
        </w:rPr>
      </w:pPr>
      <w:r w:rsidRPr="008C70E9">
        <w:rPr>
          <w:rFonts w:ascii="Times New Roman" w:eastAsia="MS Mincho" w:hAnsi="Times New Roman"/>
          <w:sz w:val="22"/>
        </w:rPr>
        <w:t xml:space="preserve">3. Akcionář může vykonávat svá práva na valné hromadě osobně nebo </w:t>
      </w:r>
      <w:r w:rsidR="004B637B" w:rsidRPr="008C70E9">
        <w:rPr>
          <w:rFonts w:ascii="Times New Roman" w:eastAsia="MS Mincho" w:hAnsi="Times New Roman"/>
          <w:sz w:val="22"/>
        </w:rPr>
        <w:t xml:space="preserve">v zastoupení. Plná moc pro zastupování na valné hromadě musí být písemná a musí z ní vyplývat, zda byla udělena pro zastoupení na jedné nebo více valných hromad. </w:t>
      </w:r>
      <w:r w:rsidR="008F6E19" w:rsidRPr="008C70E9">
        <w:rPr>
          <w:rFonts w:ascii="Times New Roman" w:eastAsia="MS Mincho" w:hAnsi="Times New Roman"/>
          <w:sz w:val="22"/>
        </w:rPr>
        <w:t>Při prezenci na valné hromadě se akcionář prokáže průkazem totožnosti. Člen statutárního orgánu akcionáře právnické osoby navíc předkládá aktuální výpis z příslušného veřejného rejstříku. Zmocněnec akcionáře se u prezence prokáže průkazem totožnosti a dále předá písemnou plnou moc.</w:t>
      </w:r>
    </w:p>
    <w:p w:rsidR="002F382A" w:rsidRPr="008C70E9" w:rsidRDefault="002F382A" w:rsidP="002F382A">
      <w:pPr>
        <w:pStyle w:val="Prosttext"/>
        <w:jc w:val="both"/>
        <w:rPr>
          <w:rFonts w:ascii="Times New Roman" w:eastAsia="MS Mincho" w:hAnsi="Times New Roman"/>
          <w:sz w:val="22"/>
        </w:rPr>
      </w:pPr>
    </w:p>
    <w:p w:rsidR="008F6E19" w:rsidRDefault="008F6E19" w:rsidP="002F382A">
      <w:pPr>
        <w:pStyle w:val="Prosttext"/>
        <w:jc w:val="both"/>
        <w:rPr>
          <w:rFonts w:ascii="Times New Roman" w:eastAsia="MS Mincho" w:hAnsi="Times New Roman"/>
          <w:sz w:val="22"/>
        </w:rPr>
      </w:pPr>
    </w:p>
    <w:p w:rsidR="002F382A" w:rsidRDefault="003F7197" w:rsidP="002F382A">
      <w:pPr>
        <w:pStyle w:val="Prosttext"/>
        <w:jc w:val="both"/>
        <w:rPr>
          <w:rFonts w:ascii="Times New Roman" w:eastAsia="MS Mincho" w:hAnsi="Times New Roman"/>
          <w:sz w:val="22"/>
        </w:rPr>
      </w:pPr>
      <w:r>
        <w:rPr>
          <w:rFonts w:ascii="Times New Roman" w:eastAsia="MS Mincho" w:hAnsi="Times New Roman"/>
          <w:sz w:val="22"/>
        </w:rPr>
        <w:t>4</w:t>
      </w:r>
      <w:r w:rsidR="002F382A">
        <w:rPr>
          <w:rFonts w:ascii="Times New Roman" w:eastAsia="MS Mincho" w:hAnsi="Times New Roman"/>
          <w:sz w:val="22"/>
        </w:rPr>
        <w:t>. Hlasovací právo akcionáře se řídí jmenovitou hodnotou jeho akcií, přičemž každých 10</w:t>
      </w:r>
      <w:r w:rsidR="00C20694">
        <w:rPr>
          <w:rFonts w:ascii="Times New Roman" w:eastAsia="MS Mincho" w:hAnsi="Times New Roman"/>
          <w:sz w:val="22"/>
        </w:rPr>
        <w:t>0</w:t>
      </w:r>
      <w:r w:rsidR="002F382A">
        <w:rPr>
          <w:rFonts w:ascii="Times New Roman" w:eastAsia="MS Mincho" w:hAnsi="Times New Roman"/>
          <w:sz w:val="22"/>
        </w:rPr>
        <w:t xml:space="preserve"> 000,- Kč jmenovité hodnoty akcií představuje jeden hlas</w:t>
      </w:r>
      <w:r w:rsidR="00C20694">
        <w:rPr>
          <w:rFonts w:ascii="Times New Roman" w:eastAsia="MS Mincho" w:hAnsi="Times New Roman"/>
          <w:sz w:val="22"/>
        </w:rPr>
        <w:t>, každých 1 000 000,- Kč jmenovité hodnoty akcií představuje deset hlasů a každých 500 000,- Kč jmenovité hodnoty akcií představuje pět hlasů.</w:t>
      </w:r>
    </w:p>
    <w:p w:rsidR="002F382A" w:rsidRPr="00803547" w:rsidRDefault="008C70E9" w:rsidP="002F382A">
      <w:pPr>
        <w:pStyle w:val="Prosttext"/>
        <w:jc w:val="both"/>
        <w:rPr>
          <w:rFonts w:ascii="Times New Roman" w:eastAsia="MS Mincho" w:hAnsi="Times New Roman"/>
          <w:sz w:val="22"/>
        </w:rPr>
      </w:pPr>
      <w:r w:rsidRPr="00803547">
        <w:rPr>
          <w:rFonts w:ascii="Times New Roman" w:eastAsia="MS Mincho" w:hAnsi="Times New Roman"/>
          <w:sz w:val="22"/>
        </w:rPr>
        <w:t>Celkový počet hlasů tedy činí 1 070 hlasů.</w:t>
      </w:r>
    </w:p>
    <w:p w:rsidR="00C20694" w:rsidRDefault="00C20694" w:rsidP="002F382A">
      <w:pPr>
        <w:pStyle w:val="Prosttext"/>
        <w:jc w:val="both"/>
        <w:rPr>
          <w:rFonts w:ascii="Times New Roman" w:eastAsia="MS Mincho" w:hAnsi="Times New Roman"/>
          <w:color w:val="FF0000"/>
          <w:sz w:val="22"/>
        </w:rPr>
      </w:pPr>
    </w:p>
    <w:p w:rsidR="00494C7E" w:rsidRPr="008C70E9" w:rsidRDefault="003F7197" w:rsidP="002F382A">
      <w:pPr>
        <w:pStyle w:val="Prosttext"/>
        <w:jc w:val="both"/>
        <w:rPr>
          <w:rFonts w:ascii="Times New Roman" w:eastAsia="MS Mincho" w:hAnsi="Times New Roman"/>
          <w:sz w:val="22"/>
        </w:rPr>
      </w:pPr>
      <w:r w:rsidRPr="008C70E9">
        <w:rPr>
          <w:rFonts w:ascii="Times New Roman" w:eastAsia="MS Mincho" w:hAnsi="Times New Roman"/>
          <w:sz w:val="22"/>
        </w:rPr>
        <w:t>5</w:t>
      </w:r>
      <w:r w:rsidR="00494C7E" w:rsidRPr="008C70E9">
        <w:rPr>
          <w:rFonts w:ascii="Times New Roman" w:eastAsia="MS Mincho" w:hAnsi="Times New Roman"/>
          <w:sz w:val="22"/>
        </w:rPr>
        <w:t>. Akcionář nevykonává své hlasovací právo:</w:t>
      </w:r>
    </w:p>
    <w:p w:rsidR="00494C7E" w:rsidRPr="008C70E9" w:rsidRDefault="00494C7E" w:rsidP="002F382A">
      <w:pPr>
        <w:pStyle w:val="Prosttext"/>
        <w:jc w:val="both"/>
        <w:rPr>
          <w:rFonts w:ascii="Times New Roman" w:eastAsia="MS Mincho" w:hAnsi="Times New Roman"/>
          <w:sz w:val="22"/>
        </w:rPr>
      </w:pPr>
      <w:r w:rsidRPr="008C70E9">
        <w:rPr>
          <w:rFonts w:ascii="Times New Roman" w:eastAsia="MS Mincho" w:hAnsi="Times New Roman"/>
          <w:sz w:val="22"/>
        </w:rPr>
        <w:t>a) je-li v prodlení se splněním vkladové povinnosti, a to v rozsahu prodlení</w:t>
      </w:r>
    </w:p>
    <w:p w:rsidR="00494C7E" w:rsidRPr="008C70E9" w:rsidRDefault="00494C7E" w:rsidP="002F382A">
      <w:pPr>
        <w:pStyle w:val="Prosttext"/>
        <w:jc w:val="both"/>
        <w:rPr>
          <w:rFonts w:ascii="Times New Roman" w:eastAsia="MS Mincho" w:hAnsi="Times New Roman"/>
          <w:sz w:val="22"/>
        </w:rPr>
      </w:pPr>
      <w:r w:rsidRPr="008C70E9">
        <w:rPr>
          <w:rFonts w:ascii="Times New Roman" w:eastAsia="MS Mincho" w:hAnsi="Times New Roman"/>
          <w:sz w:val="22"/>
        </w:rPr>
        <w:t>b) rozhoduje-li valná hromada o jeho nepeněžitém vkladu</w:t>
      </w:r>
    </w:p>
    <w:p w:rsidR="00494C7E" w:rsidRPr="008C70E9" w:rsidRDefault="00494C7E" w:rsidP="002F382A">
      <w:pPr>
        <w:pStyle w:val="Prosttext"/>
        <w:jc w:val="both"/>
        <w:rPr>
          <w:rFonts w:ascii="Times New Roman" w:eastAsia="MS Mincho" w:hAnsi="Times New Roman"/>
          <w:sz w:val="22"/>
        </w:rPr>
      </w:pPr>
      <w:r w:rsidRPr="008C70E9">
        <w:rPr>
          <w:rFonts w:ascii="Times New Roman" w:eastAsia="MS Mincho" w:hAnsi="Times New Roman"/>
          <w:sz w:val="22"/>
        </w:rPr>
        <w:t xml:space="preserve">c) rozhoduje-li valná hromada o tom, zda jemu nebo osobě, s níž jedná ve shodě, má být prominuto plnění povinnosti, anebo zda má být odvolán z funkce člena </w:t>
      </w:r>
      <w:r w:rsidR="005611D6" w:rsidRPr="008C70E9">
        <w:rPr>
          <w:rFonts w:ascii="Times New Roman" w:eastAsia="MS Mincho" w:hAnsi="Times New Roman"/>
          <w:sz w:val="22"/>
        </w:rPr>
        <w:t>orgánu společnosti pro porušení povinností při výkonu funkce</w:t>
      </w:r>
    </w:p>
    <w:p w:rsidR="005611D6" w:rsidRPr="008C70E9" w:rsidRDefault="005611D6" w:rsidP="002F382A">
      <w:pPr>
        <w:pStyle w:val="Prosttext"/>
        <w:jc w:val="both"/>
        <w:rPr>
          <w:rFonts w:ascii="Times New Roman" w:eastAsia="MS Mincho" w:hAnsi="Times New Roman"/>
          <w:sz w:val="22"/>
        </w:rPr>
      </w:pPr>
      <w:r w:rsidRPr="008C70E9">
        <w:rPr>
          <w:rFonts w:ascii="Times New Roman" w:eastAsia="MS Mincho" w:hAnsi="Times New Roman"/>
          <w:sz w:val="22"/>
        </w:rPr>
        <w:t>d) v jiných případech stanovených zák. č. 90/2012 Sb. nebo jiným právním předpisem</w:t>
      </w:r>
    </w:p>
    <w:p w:rsidR="00494C7E" w:rsidRPr="008C70E9" w:rsidRDefault="00494C7E" w:rsidP="002F382A">
      <w:pPr>
        <w:pStyle w:val="Prosttext"/>
        <w:jc w:val="both"/>
        <w:rPr>
          <w:rFonts w:ascii="Times New Roman" w:eastAsia="MS Mincho" w:hAnsi="Times New Roman"/>
          <w:sz w:val="22"/>
        </w:rPr>
      </w:pPr>
    </w:p>
    <w:p w:rsidR="005E7D82" w:rsidRPr="008C70E9" w:rsidRDefault="003F7197" w:rsidP="002F382A">
      <w:pPr>
        <w:pStyle w:val="Prosttext"/>
        <w:jc w:val="both"/>
        <w:rPr>
          <w:rFonts w:ascii="Times New Roman" w:eastAsia="MS Mincho" w:hAnsi="Times New Roman"/>
          <w:sz w:val="22"/>
        </w:rPr>
      </w:pPr>
      <w:r w:rsidRPr="008C70E9">
        <w:rPr>
          <w:rFonts w:ascii="Times New Roman" w:eastAsia="MS Mincho" w:hAnsi="Times New Roman"/>
          <w:sz w:val="22"/>
        </w:rPr>
        <w:t>6</w:t>
      </w:r>
      <w:r w:rsidR="005E7D82" w:rsidRPr="008C70E9">
        <w:rPr>
          <w:rFonts w:ascii="Times New Roman" w:eastAsia="MS Mincho" w:hAnsi="Times New Roman"/>
          <w:sz w:val="22"/>
        </w:rPr>
        <w:t xml:space="preserve">. Akcionář je oprávněn požadovat a obdržet na valné hromadě od společnosti vysvětlení záležitostí týkajících se společnosti nebo jí ovládaných osob, je-li takové vysvětlení potřebné pro posouzení obsahu záležitostí zařazených na valnou hromadu nebo pro výkon akcionářských práv na ní. Akcionář může tuto žádost podat písemně. </w:t>
      </w:r>
      <w:r w:rsidR="000D5EB3" w:rsidRPr="008C70E9">
        <w:rPr>
          <w:rFonts w:ascii="Times New Roman" w:eastAsia="MS Mincho" w:hAnsi="Times New Roman"/>
          <w:sz w:val="22"/>
        </w:rPr>
        <w:t xml:space="preserve">Vysvětlení záležitostí týkajících se probíhající valné hromady poskytne společnost akcionáři přímo na valné hromadě. Není-li to vzhledem ke </w:t>
      </w:r>
      <w:proofErr w:type="gramStart"/>
      <w:r w:rsidR="000D5EB3" w:rsidRPr="008C70E9">
        <w:rPr>
          <w:rFonts w:ascii="Times New Roman" w:eastAsia="MS Mincho" w:hAnsi="Times New Roman"/>
          <w:sz w:val="22"/>
        </w:rPr>
        <w:t>složitosti  vysvětlení</w:t>
      </w:r>
      <w:proofErr w:type="gramEnd"/>
      <w:r w:rsidR="000D5EB3" w:rsidRPr="008C70E9">
        <w:rPr>
          <w:rFonts w:ascii="Times New Roman" w:eastAsia="MS Mincho" w:hAnsi="Times New Roman"/>
          <w:sz w:val="22"/>
        </w:rPr>
        <w:t xml:space="preserve"> možné, </w:t>
      </w:r>
      <w:r w:rsidR="00204DD9" w:rsidRPr="008C70E9">
        <w:rPr>
          <w:rFonts w:ascii="Times New Roman" w:eastAsia="MS Mincho" w:hAnsi="Times New Roman"/>
          <w:sz w:val="22"/>
        </w:rPr>
        <w:t xml:space="preserve"> poskytne je akcionářům ve lhůtě 15 dnů ode dne konání valné hromady, a to i když to již není potřebné pro posouzení jednání valné hromady nebo pro výkon akcionářských práv na ní. </w:t>
      </w:r>
    </w:p>
    <w:p w:rsidR="005E7D82" w:rsidRPr="008C70E9" w:rsidRDefault="005E7D82" w:rsidP="002F382A">
      <w:pPr>
        <w:pStyle w:val="Prosttext"/>
        <w:jc w:val="both"/>
        <w:rPr>
          <w:rFonts w:ascii="Times New Roman" w:eastAsia="MS Mincho" w:hAnsi="Times New Roman"/>
          <w:sz w:val="22"/>
        </w:rPr>
      </w:pPr>
    </w:p>
    <w:p w:rsidR="002F382A" w:rsidRPr="008C70E9" w:rsidRDefault="003F7197" w:rsidP="002F382A">
      <w:pPr>
        <w:pStyle w:val="Prosttext"/>
        <w:jc w:val="both"/>
        <w:rPr>
          <w:rFonts w:ascii="Times New Roman" w:eastAsia="MS Mincho" w:hAnsi="Times New Roman"/>
          <w:sz w:val="22"/>
        </w:rPr>
      </w:pPr>
      <w:r w:rsidRPr="008C70E9">
        <w:rPr>
          <w:rFonts w:ascii="Times New Roman" w:eastAsia="MS Mincho" w:hAnsi="Times New Roman"/>
          <w:sz w:val="22"/>
        </w:rPr>
        <w:t>7</w:t>
      </w:r>
      <w:r w:rsidR="002F382A" w:rsidRPr="008C70E9">
        <w:rPr>
          <w:rFonts w:ascii="Times New Roman" w:eastAsia="MS Mincho" w:hAnsi="Times New Roman"/>
          <w:sz w:val="22"/>
        </w:rPr>
        <w:t xml:space="preserve">. Akcionář má právo </w:t>
      </w:r>
      <w:r w:rsidR="008C38E6" w:rsidRPr="008C70E9">
        <w:rPr>
          <w:rFonts w:ascii="Times New Roman" w:eastAsia="MS Mincho" w:hAnsi="Times New Roman"/>
          <w:sz w:val="22"/>
        </w:rPr>
        <w:t>n</w:t>
      </w:r>
      <w:r w:rsidR="002F382A" w:rsidRPr="008C70E9">
        <w:rPr>
          <w:rFonts w:ascii="Times New Roman" w:eastAsia="MS Mincho" w:hAnsi="Times New Roman"/>
          <w:sz w:val="22"/>
        </w:rPr>
        <w:t xml:space="preserve">a podíl ze zisku, který valná hromada </w:t>
      </w:r>
      <w:r w:rsidR="0057126E" w:rsidRPr="008C70E9">
        <w:rPr>
          <w:rFonts w:ascii="Times New Roman" w:eastAsia="MS Mincho" w:hAnsi="Times New Roman"/>
          <w:sz w:val="22"/>
        </w:rPr>
        <w:t xml:space="preserve">schválila </w:t>
      </w:r>
      <w:r w:rsidR="002B6275" w:rsidRPr="008C70E9">
        <w:rPr>
          <w:rFonts w:ascii="Times New Roman" w:eastAsia="MS Mincho" w:hAnsi="Times New Roman"/>
          <w:sz w:val="22"/>
        </w:rPr>
        <w:t>k</w:t>
      </w:r>
      <w:r w:rsidR="0057126E" w:rsidRPr="008C70E9">
        <w:rPr>
          <w:rFonts w:ascii="Times New Roman" w:eastAsia="MS Mincho" w:hAnsi="Times New Roman"/>
          <w:sz w:val="22"/>
        </w:rPr>
        <w:t> rozdělení mezi akcionáře</w:t>
      </w:r>
      <w:r w:rsidR="002F382A" w:rsidRPr="008C70E9">
        <w:rPr>
          <w:rFonts w:ascii="Times New Roman" w:eastAsia="MS Mincho" w:hAnsi="Times New Roman"/>
          <w:sz w:val="22"/>
        </w:rPr>
        <w:t xml:space="preserve">. Tento podíl se určuje poměrem </w:t>
      </w:r>
      <w:r w:rsidR="0057126E" w:rsidRPr="008C70E9">
        <w:rPr>
          <w:rFonts w:ascii="Times New Roman" w:eastAsia="MS Mincho" w:hAnsi="Times New Roman"/>
          <w:sz w:val="22"/>
        </w:rPr>
        <w:t>akcionářova podílu k základnímu kapitálu</w:t>
      </w:r>
      <w:r w:rsidR="002F382A" w:rsidRPr="008C70E9">
        <w:rPr>
          <w:rFonts w:ascii="Times New Roman" w:eastAsia="MS Mincho" w:hAnsi="Times New Roman"/>
          <w:sz w:val="22"/>
        </w:rPr>
        <w:t>.</w:t>
      </w:r>
      <w:r w:rsidR="008C70E9">
        <w:rPr>
          <w:rFonts w:ascii="Times New Roman" w:eastAsia="MS Mincho" w:hAnsi="Times New Roman"/>
          <w:sz w:val="22"/>
        </w:rPr>
        <w:t xml:space="preserve"> </w:t>
      </w:r>
      <w:r w:rsidR="0057126E" w:rsidRPr="008C70E9">
        <w:rPr>
          <w:rFonts w:ascii="Times New Roman" w:eastAsia="MS Mincho" w:hAnsi="Times New Roman"/>
          <w:sz w:val="22"/>
        </w:rPr>
        <w:t>Společnost vyplatí podíl na zisku na své náklady a nebezpečí pouze bezhotovostním převodem na účet akcionáře uvedený v seznamu akcionářů. U akcií, se kterými je spojen pevný podíl na zisku, se rozhodnutí valné hromady o jeho rozdělení nevyžaduje. Podíl na zisku</w:t>
      </w:r>
      <w:r w:rsidR="002F382A" w:rsidRPr="008C70E9">
        <w:rPr>
          <w:rFonts w:ascii="Times New Roman" w:eastAsia="MS Mincho" w:hAnsi="Times New Roman"/>
          <w:sz w:val="22"/>
        </w:rPr>
        <w:t>je splatn</w:t>
      </w:r>
      <w:r w:rsidR="0057126E" w:rsidRPr="008C70E9">
        <w:rPr>
          <w:rFonts w:ascii="Times New Roman" w:eastAsia="MS Mincho" w:hAnsi="Times New Roman"/>
          <w:sz w:val="22"/>
        </w:rPr>
        <w:t>ý</w:t>
      </w:r>
      <w:r w:rsidR="002F382A" w:rsidRPr="008C70E9">
        <w:rPr>
          <w:rFonts w:ascii="Times New Roman" w:eastAsia="MS Mincho" w:hAnsi="Times New Roman"/>
          <w:sz w:val="22"/>
        </w:rPr>
        <w:t xml:space="preserve"> do </w:t>
      </w:r>
      <w:r w:rsidR="00C30FCC" w:rsidRPr="008C70E9">
        <w:rPr>
          <w:rFonts w:ascii="Times New Roman" w:eastAsia="MS Mincho" w:hAnsi="Times New Roman"/>
          <w:sz w:val="22"/>
        </w:rPr>
        <w:t>12</w:t>
      </w:r>
      <w:r w:rsidR="002F382A" w:rsidRPr="008C70E9">
        <w:rPr>
          <w:rFonts w:ascii="Times New Roman" w:eastAsia="MS Mincho" w:hAnsi="Times New Roman"/>
          <w:sz w:val="22"/>
        </w:rPr>
        <w:t xml:space="preserve"> měsíců od</w:t>
      </w:r>
      <w:r w:rsidR="00D56B7C" w:rsidRPr="008C70E9">
        <w:rPr>
          <w:rFonts w:ascii="Times New Roman" w:eastAsia="MS Mincho" w:hAnsi="Times New Roman"/>
          <w:sz w:val="22"/>
        </w:rPr>
        <w:t xml:space="preserve"> </w:t>
      </w:r>
      <w:r w:rsidR="002B6275" w:rsidRPr="008C70E9">
        <w:rPr>
          <w:rFonts w:ascii="Times New Roman" w:eastAsia="MS Mincho" w:hAnsi="Times New Roman"/>
          <w:sz w:val="22"/>
        </w:rPr>
        <w:t>schválení účetní závěrky.</w:t>
      </w:r>
    </w:p>
    <w:p w:rsidR="002B6275" w:rsidRPr="008C70E9" w:rsidRDefault="002B6275" w:rsidP="002F382A">
      <w:pPr>
        <w:pStyle w:val="Prosttext"/>
        <w:jc w:val="both"/>
        <w:rPr>
          <w:rFonts w:ascii="Times New Roman" w:eastAsia="MS Mincho" w:hAnsi="Times New Roman"/>
          <w:sz w:val="22"/>
        </w:rPr>
      </w:pPr>
    </w:p>
    <w:p w:rsidR="002F382A" w:rsidRPr="008C70E9" w:rsidRDefault="003F7197" w:rsidP="002F382A">
      <w:pPr>
        <w:pStyle w:val="Prosttext"/>
        <w:jc w:val="both"/>
        <w:rPr>
          <w:rFonts w:ascii="Times New Roman" w:eastAsia="MS Mincho" w:hAnsi="Times New Roman"/>
          <w:sz w:val="22"/>
        </w:rPr>
      </w:pPr>
      <w:r w:rsidRPr="008C70E9">
        <w:rPr>
          <w:rFonts w:ascii="Times New Roman" w:eastAsia="MS Mincho" w:hAnsi="Times New Roman"/>
          <w:sz w:val="22"/>
        </w:rPr>
        <w:t>8</w:t>
      </w:r>
      <w:r w:rsidR="002F382A" w:rsidRPr="008C70E9">
        <w:rPr>
          <w:rFonts w:ascii="Times New Roman" w:eastAsia="MS Mincho" w:hAnsi="Times New Roman"/>
          <w:sz w:val="22"/>
        </w:rPr>
        <w:t xml:space="preserve">. Společnost není oprávněna rozdělit zisk mezi akcionáře, nejsou-li splněny podmínky stanovené v § </w:t>
      </w:r>
      <w:r w:rsidR="002B6275" w:rsidRPr="008C70E9">
        <w:rPr>
          <w:rFonts w:ascii="Times New Roman" w:eastAsia="MS Mincho" w:hAnsi="Times New Roman"/>
          <w:sz w:val="22"/>
        </w:rPr>
        <w:t>350 zák. č. 90/2012 Sb. o obchodních korporacích.</w:t>
      </w:r>
    </w:p>
    <w:p w:rsidR="002F382A" w:rsidRPr="008C70E9" w:rsidRDefault="002F382A" w:rsidP="002F382A">
      <w:pPr>
        <w:pStyle w:val="Prosttext"/>
        <w:jc w:val="both"/>
        <w:rPr>
          <w:rFonts w:ascii="Times New Roman" w:eastAsia="MS Mincho" w:hAnsi="Times New Roman"/>
          <w:sz w:val="22"/>
        </w:rPr>
      </w:pPr>
    </w:p>
    <w:p w:rsidR="002B6275" w:rsidRPr="008C70E9" w:rsidRDefault="003F7197" w:rsidP="002F382A">
      <w:pPr>
        <w:pStyle w:val="Prosttext"/>
        <w:jc w:val="both"/>
        <w:rPr>
          <w:rFonts w:ascii="Times New Roman" w:eastAsia="MS Mincho" w:hAnsi="Times New Roman"/>
          <w:sz w:val="22"/>
        </w:rPr>
      </w:pPr>
      <w:r w:rsidRPr="008C70E9">
        <w:rPr>
          <w:rFonts w:ascii="Times New Roman" w:eastAsia="MS Mincho" w:hAnsi="Times New Roman"/>
          <w:sz w:val="22"/>
        </w:rPr>
        <w:t>9</w:t>
      </w:r>
      <w:r w:rsidR="002B6275" w:rsidRPr="008C70E9">
        <w:rPr>
          <w:rFonts w:ascii="Times New Roman" w:eastAsia="MS Mincho" w:hAnsi="Times New Roman"/>
          <w:sz w:val="22"/>
        </w:rPr>
        <w:t>. Rozhodným dnem pro uplatnění práva na podíl na zisku je rozhodný den k účasti na valné hromadě, která rozhodla o jeho výplatě.</w:t>
      </w:r>
    </w:p>
    <w:p w:rsidR="002B6275" w:rsidRPr="008C70E9" w:rsidRDefault="002B6275" w:rsidP="002F382A">
      <w:pPr>
        <w:pStyle w:val="Prosttext"/>
        <w:jc w:val="both"/>
        <w:rPr>
          <w:rFonts w:ascii="Times New Roman" w:eastAsia="MS Mincho" w:hAnsi="Times New Roman"/>
          <w:sz w:val="22"/>
        </w:rPr>
      </w:pPr>
    </w:p>
    <w:p w:rsidR="00BD6DE5" w:rsidRPr="008C70E9" w:rsidRDefault="005611D6" w:rsidP="002F382A">
      <w:pPr>
        <w:pStyle w:val="Prosttext"/>
        <w:jc w:val="both"/>
        <w:rPr>
          <w:rFonts w:ascii="Times New Roman" w:eastAsia="MS Mincho" w:hAnsi="Times New Roman"/>
          <w:sz w:val="22"/>
        </w:rPr>
      </w:pPr>
      <w:r w:rsidRPr="008C70E9">
        <w:rPr>
          <w:rFonts w:ascii="Times New Roman" w:eastAsia="MS Mincho" w:hAnsi="Times New Roman"/>
          <w:sz w:val="22"/>
        </w:rPr>
        <w:t>1</w:t>
      </w:r>
      <w:r w:rsidR="003F7197" w:rsidRPr="008C70E9">
        <w:rPr>
          <w:rFonts w:ascii="Times New Roman" w:eastAsia="MS Mincho" w:hAnsi="Times New Roman"/>
          <w:sz w:val="22"/>
        </w:rPr>
        <w:t>0</w:t>
      </w:r>
      <w:r w:rsidR="00BD6DE5" w:rsidRPr="008C70E9">
        <w:rPr>
          <w:rFonts w:ascii="Times New Roman" w:eastAsia="MS Mincho" w:hAnsi="Times New Roman"/>
          <w:sz w:val="22"/>
        </w:rPr>
        <w:t xml:space="preserve">. Samostatně lze převádět právo na vyplacení podílu na zisku, přednostní právo na upisování akcií a vyměnitelných a prioritních dluhopisů a právo na podíl na likvidačním zůstatku spojené jinak s akcií.  </w:t>
      </w:r>
    </w:p>
    <w:p w:rsidR="00BD6DE5" w:rsidRPr="008C70E9" w:rsidRDefault="00BD6DE5" w:rsidP="002F382A">
      <w:pPr>
        <w:pStyle w:val="Prosttext"/>
        <w:jc w:val="both"/>
        <w:rPr>
          <w:rFonts w:ascii="Times New Roman" w:eastAsia="MS Mincho" w:hAnsi="Times New Roman"/>
          <w:sz w:val="22"/>
        </w:rPr>
      </w:pPr>
    </w:p>
    <w:p w:rsidR="00BD6DE5" w:rsidRPr="008C70E9" w:rsidRDefault="005611D6" w:rsidP="002F382A">
      <w:pPr>
        <w:pStyle w:val="Prosttext"/>
        <w:jc w:val="both"/>
        <w:rPr>
          <w:rFonts w:ascii="Times New Roman" w:eastAsia="MS Mincho" w:hAnsi="Times New Roman"/>
          <w:sz w:val="22"/>
        </w:rPr>
      </w:pPr>
      <w:r w:rsidRPr="008C70E9">
        <w:rPr>
          <w:rFonts w:ascii="Times New Roman" w:eastAsia="MS Mincho" w:hAnsi="Times New Roman"/>
          <w:sz w:val="22"/>
        </w:rPr>
        <w:t>1</w:t>
      </w:r>
      <w:r w:rsidR="003F7197" w:rsidRPr="008C70E9">
        <w:rPr>
          <w:rFonts w:ascii="Times New Roman" w:eastAsia="MS Mincho" w:hAnsi="Times New Roman"/>
          <w:sz w:val="22"/>
        </w:rPr>
        <w:t>1</w:t>
      </w:r>
      <w:r w:rsidR="00BD6DE5" w:rsidRPr="008C70E9">
        <w:rPr>
          <w:rFonts w:ascii="Times New Roman" w:eastAsia="MS Mincho" w:hAnsi="Times New Roman"/>
          <w:sz w:val="22"/>
        </w:rPr>
        <w:t xml:space="preserve">. Akcionáři, kteří mají akcie, jejichž souhrnná jmenovitá </w:t>
      </w:r>
      <w:proofErr w:type="gramStart"/>
      <w:r w:rsidR="00BD6DE5" w:rsidRPr="008C70E9">
        <w:rPr>
          <w:rFonts w:ascii="Times New Roman" w:eastAsia="MS Mincho" w:hAnsi="Times New Roman"/>
          <w:sz w:val="22"/>
        </w:rPr>
        <w:t>hodnota  nebo</w:t>
      </w:r>
      <w:proofErr w:type="gramEnd"/>
      <w:r w:rsidR="00BD6DE5" w:rsidRPr="008C70E9">
        <w:rPr>
          <w:rFonts w:ascii="Times New Roman" w:eastAsia="MS Mincho" w:hAnsi="Times New Roman"/>
          <w:sz w:val="22"/>
        </w:rPr>
        <w:t xml:space="preserve"> počet kusů dosáhne alespoň 5% základního kapitálu společnosti, mohou:</w:t>
      </w:r>
    </w:p>
    <w:p w:rsidR="00BD6DE5" w:rsidRPr="008C70E9" w:rsidRDefault="00BD6DE5" w:rsidP="002F382A">
      <w:pPr>
        <w:pStyle w:val="Prosttext"/>
        <w:jc w:val="both"/>
        <w:rPr>
          <w:rFonts w:ascii="Times New Roman" w:eastAsia="MS Mincho" w:hAnsi="Times New Roman"/>
          <w:sz w:val="22"/>
        </w:rPr>
      </w:pPr>
      <w:r w:rsidRPr="008C70E9">
        <w:rPr>
          <w:rFonts w:ascii="Times New Roman" w:eastAsia="MS Mincho" w:hAnsi="Times New Roman"/>
          <w:sz w:val="22"/>
        </w:rPr>
        <w:t>a) požádat představenstvo o svolání valné hromady k projednání jimi navržených záležitostí</w:t>
      </w:r>
      <w:r w:rsidR="0080389E" w:rsidRPr="008C70E9">
        <w:rPr>
          <w:rFonts w:ascii="Times New Roman" w:eastAsia="MS Mincho" w:hAnsi="Times New Roman"/>
          <w:sz w:val="22"/>
        </w:rPr>
        <w:t xml:space="preserve"> valnou hromadou. V žádosti uvedou návrh usnesení k navrženým záležitostem nebo je odůvodní.</w:t>
      </w:r>
    </w:p>
    <w:p w:rsidR="0080389E" w:rsidRPr="008C70E9" w:rsidRDefault="0080389E" w:rsidP="002F382A">
      <w:pPr>
        <w:pStyle w:val="Prosttext"/>
        <w:jc w:val="both"/>
        <w:rPr>
          <w:rFonts w:ascii="Times New Roman" w:eastAsia="MS Mincho" w:hAnsi="Times New Roman"/>
          <w:sz w:val="22"/>
        </w:rPr>
      </w:pPr>
      <w:r w:rsidRPr="008C70E9">
        <w:rPr>
          <w:rFonts w:ascii="Times New Roman" w:eastAsia="MS Mincho" w:hAnsi="Times New Roman"/>
          <w:sz w:val="22"/>
        </w:rPr>
        <w:lastRenderedPageBreak/>
        <w:t>b) požádat představenstvo o zařazení jimi určené záležitosti na pořad jednání valné hromady, a to za předpokladu, že ke každé ze záležitostí je navrženo i usnesení nebo je její zařazení odůvodněno</w:t>
      </w:r>
    </w:p>
    <w:p w:rsidR="00C7697D" w:rsidRPr="008C70E9" w:rsidRDefault="00C7697D" w:rsidP="002F382A">
      <w:pPr>
        <w:pStyle w:val="Prosttext"/>
        <w:jc w:val="both"/>
        <w:rPr>
          <w:rFonts w:ascii="Times New Roman" w:eastAsia="MS Mincho" w:hAnsi="Times New Roman"/>
          <w:sz w:val="22"/>
        </w:rPr>
      </w:pPr>
      <w:r w:rsidRPr="008C70E9">
        <w:rPr>
          <w:rFonts w:ascii="Times New Roman" w:eastAsia="MS Mincho" w:hAnsi="Times New Roman"/>
          <w:sz w:val="22"/>
        </w:rPr>
        <w:t>c) požádat dozorčí radu o přezkoumání výkonu působnosti představenstva v záležitostech určených v žádosti</w:t>
      </w:r>
    </w:p>
    <w:p w:rsidR="00C7697D" w:rsidRPr="008C70E9" w:rsidRDefault="00C7697D" w:rsidP="002F382A">
      <w:pPr>
        <w:pStyle w:val="Prosttext"/>
        <w:jc w:val="both"/>
        <w:rPr>
          <w:rFonts w:ascii="Times New Roman" w:eastAsia="MS Mincho" w:hAnsi="Times New Roman"/>
          <w:sz w:val="22"/>
        </w:rPr>
      </w:pPr>
    </w:p>
    <w:p w:rsidR="00C7697D" w:rsidRPr="008C70E9" w:rsidRDefault="00C7697D" w:rsidP="002F382A">
      <w:pPr>
        <w:pStyle w:val="Prosttext"/>
        <w:jc w:val="both"/>
        <w:rPr>
          <w:rFonts w:ascii="Times New Roman" w:eastAsia="MS Mincho" w:hAnsi="Times New Roman"/>
          <w:sz w:val="22"/>
        </w:rPr>
      </w:pPr>
      <w:r w:rsidRPr="008C70E9">
        <w:rPr>
          <w:rFonts w:ascii="Times New Roman" w:eastAsia="MS Mincho" w:hAnsi="Times New Roman"/>
          <w:sz w:val="22"/>
        </w:rPr>
        <w:t>1</w:t>
      </w:r>
      <w:r w:rsidR="003F7197" w:rsidRPr="008C70E9">
        <w:rPr>
          <w:rFonts w:ascii="Times New Roman" w:eastAsia="MS Mincho" w:hAnsi="Times New Roman"/>
          <w:sz w:val="22"/>
        </w:rPr>
        <w:t>2</w:t>
      </w:r>
      <w:r w:rsidRPr="008C70E9">
        <w:rPr>
          <w:rFonts w:ascii="Times New Roman" w:eastAsia="MS Mincho" w:hAnsi="Times New Roman"/>
          <w:sz w:val="22"/>
        </w:rPr>
        <w:t>) Po dobu trvání společnosti ani při jejím zrušení, není akcionář oprávněn požadovat vrácení předmětu svých vkladů, které vložil do společnosti za účelem nabytí nebo zvýšení své majetkové účasti na společnosti. V případě zrušení společnosti s likvidací má však akcionář právo na příslušný podíl na likvidačním zůstatku společnosti.</w:t>
      </w:r>
    </w:p>
    <w:p w:rsidR="001455D6" w:rsidRPr="008C70E9" w:rsidRDefault="001455D6" w:rsidP="002F382A">
      <w:pPr>
        <w:pStyle w:val="Prosttext"/>
        <w:jc w:val="both"/>
        <w:rPr>
          <w:rFonts w:ascii="Times New Roman" w:eastAsia="MS Mincho" w:hAnsi="Times New Roman"/>
          <w:sz w:val="22"/>
        </w:rPr>
      </w:pPr>
    </w:p>
    <w:p w:rsidR="001455D6" w:rsidRPr="008C70E9" w:rsidRDefault="001455D6" w:rsidP="002F382A">
      <w:pPr>
        <w:pStyle w:val="Prosttext"/>
        <w:jc w:val="both"/>
        <w:rPr>
          <w:rFonts w:ascii="Times New Roman" w:eastAsia="MS Mincho" w:hAnsi="Times New Roman"/>
          <w:sz w:val="22"/>
        </w:rPr>
      </w:pPr>
      <w:r w:rsidRPr="008C70E9">
        <w:rPr>
          <w:rFonts w:ascii="Times New Roman" w:eastAsia="MS Mincho" w:hAnsi="Times New Roman"/>
          <w:sz w:val="22"/>
        </w:rPr>
        <w:t>1</w:t>
      </w:r>
      <w:r w:rsidR="003F7197" w:rsidRPr="008C70E9">
        <w:rPr>
          <w:rFonts w:ascii="Times New Roman" w:eastAsia="MS Mincho" w:hAnsi="Times New Roman"/>
          <w:sz w:val="22"/>
        </w:rPr>
        <w:t>3</w:t>
      </w:r>
      <w:r w:rsidRPr="008C70E9">
        <w:rPr>
          <w:rFonts w:ascii="Times New Roman" w:eastAsia="MS Mincho" w:hAnsi="Times New Roman"/>
          <w:sz w:val="22"/>
        </w:rPr>
        <w:t>) Akcionář může požádat představenstvo o vydání kopie</w:t>
      </w:r>
      <w:r w:rsidR="00D56B7C" w:rsidRPr="008C70E9">
        <w:rPr>
          <w:rFonts w:ascii="Times New Roman" w:eastAsia="MS Mincho" w:hAnsi="Times New Roman"/>
          <w:sz w:val="22"/>
        </w:rPr>
        <w:t xml:space="preserve"> </w:t>
      </w:r>
      <w:r w:rsidR="00494C7E" w:rsidRPr="008C70E9">
        <w:rPr>
          <w:rFonts w:ascii="Times New Roman" w:eastAsia="MS Mincho" w:hAnsi="Times New Roman"/>
          <w:sz w:val="22"/>
        </w:rPr>
        <w:t>zápisu nebo jeho části po celou dobu existence společnosti.</w:t>
      </w:r>
    </w:p>
    <w:p w:rsidR="00494C7E" w:rsidRPr="008C70E9" w:rsidRDefault="00494C7E" w:rsidP="002F382A">
      <w:pPr>
        <w:pStyle w:val="Prosttext"/>
        <w:jc w:val="both"/>
        <w:rPr>
          <w:rFonts w:ascii="Times New Roman" w:eastAsia="MS Mincho" w:hAnsi="Times New Roman"/>
          <w:sz w:val="22"/>
        </w:rPr>
      </w:pPr>
    </w:p>
    <w:p w:rsidR="002F382A" w:rsidRDefault="005611D6" w:rsidP="002F382A">
      <w:pPr>
        <w:pStyle w:val="Prosttext"/>
        <w:jc w:val="both"/>
        <w:rPr>
          <w:rFonts w:ascii="Times New Roman" w:eastAsia="MS Mincho" w:hAnsi="Times New Roman"/>
          <w:sz w:val="22"/>
        </w:rPr>
      </w:pPr>
      <w:proofErr w:type="gramStart"/>
      <w:r>
        <w:rPr>
          <w:rFonts w:ascii="Times New Roman" w:eastAsia="MS Mincho" w:hAnsi="Times New Roman"/>
          <w:sz w:val="22"/>
        </w:rPr>
        <w:t>1</w:t>
      </w:r>
      <w:r w:rsidR="003F7197">
        <w:rPr>
          <w:rFonts w:ascii="Times New Roman" w:eastAsia="MS Mincho" w:hAnsi="Times New Roman"/>
          <w:sz w:val="22"/>
        </w:rPr>
        <w:t>4</w:t>
      </w:r>
      <w:r>
        <w:rPr>
          <w:rFonts w:ascii="Times New Roman" w:eastAsia="MS Mincho" w:hAnsi="Times New Roman"/>
          <w:sz w:val="22"/>
        </w:rPr>
        <w:t>)</w:t>
      </w:r>
      <w:r w:rsidR="002F382A">
        <w:rPr>
          <w:rFonts w:ascii="Times New Roman" w:eastAsia="MS Mincho" w:hAnsi="Times New Roman"/>
          <w:sz w:val="22"/>
        </w:rPr>
        <w:t xml:space="preserve">  Po</w:t>
      </w:r>
      <w:proofErr w:type="gramEnd"/>
      <w:r w:rsidR="002F382A">
        <w:rPr>
          <w:rFonts w:ascii="Times New Roman" w:eastAsia="MS Mincho" w:hAnsi="Times New Roman"/>
          <w:sz w:val="22"/>
        </w:rPr>
        <w:t xml:space="preserve"> zrušení společnosti s likvidací má akcionář právo na podíl na likvidačním zůstatku.</w:t>
      </w:r>
    </w:p>
    <w:p w:rsidR="002F382A" w:rsidRDefault="002F382A" w:rsidP="002F382A">
      <w:pPr>
        <w:pStyle w:val="Prosttext"/>
        <w:rPr>
          <w:rFonts w:ascii="Times New Roman" w:eastAsia="MS Mincho" w:hAnsi="Times New Roman"/>
          <w:sz w:val="22"/>
        </w:rPr>
      </w:pPr>
    </w:p>
    <w:p w:rsidR="002F382A" w:rsidRDefault="002F382A" w:rsidP="002B6275">
      <w:pPr>
        <w:pStyle w:val="Prosttext"/>
        <w:rPr>
          <w:rFonts w:ascii="Times New Roman" w:eastAsia="MS Mincho" w:hAnsi="Times New Roman"/>
          <w:b/>
          <w:sz w:val="22"/>
        </w:rPr>
      </w:pPr>
    </w:p>
    <w:p w:rsidR="002B6275" w:rsidRDefault="002B6275" w:rsidP="002F382A">
      <w:pPr>
        <w:pStyle w:val="Prosttext"/>
        <w:jc w:val="center"/>
        <w:rPr>
          <w:rFonts w:ascii="Times New Roman" w:eastAsia="MS Mincho" w:hAnsi="Times New Roman"/>
          <w:b/>
          <w:sz w:val="22"/>
        </w:rPr>
      </w:pPr>
    </w:p>
    <w:p w:rsidR="002B6275" w:rsidRDefault="002B6275" w:rsidP="002F382A">
      <w:pPr>
        <w:pStyle w:val="Prosttext"/>
        <w:jc w:val="center"/>
        <w:rPr>
          <w:rFonts w:ascii="Times New Roman" w:eastAsia="MS Mincho" w:hAnsi="Times New Roman"/>
          <w:b/>
          <w:sz w:val="22"/>
        </w:rPr>
      </w:pPr>
    </w:p>
    <w:p w:rsidR="002F382A" w:rsidRDefault="002F382A" w:rsidP="002F382A">
      <w:pPr>
        <w:pStyle w:val="Prosttext"/>
        <w:jc w:val="center"/>
        <w:rPr>
          <w:rFonts w:ascii="Times New Roman" w:eastAsia="MS Mincho" w:hAnsi="Times New Roman"/>
          <w:b/>
          <w:sz w:val="22"/>
        </w:rPr>
      </w:pPr>
      <w:r>
        <w:rPr>
          <w:rFonts w:ascii="Times New Roman" w:eastAsia="MS Mincho" w:hAnsi="Times New Roman"/>
          <w:b/>
          <w:sz w:val="22"/>
        </w:rPr>
        <w:t>V. ORGANIZACE SPOLEČNOSTI</w:t>
      </w:r>
    </w:p>
    <w:p w:rsidR="002F382A" w:rsidRDefault="002F382A" w:rsidP="002F382A">
      <w:pPr>
        <w:pStyle w:val="Prosttext"/>
        <w:jc w:val="center"/>
        <w:rPr>
          <w:rFonts w:ascii="Times New Roman" w:eastAsia="MS Mincho" w:hAnsi="Times New Roman"/>
          <w:b/>
          <w:sz w:val="22"/>
        </w:rPr>
      </w:pPr>
    </w:p>
    <w:p w:rsidR="002F382A" w:rsidRDefault="002F382A" w:rsidP="002F382A">
      <w:pPr>
        <w:pStyle w:val="Prosttext"/>
        <w:jc w:val="center"/>
        <w:rPr>
          <w:rFonts w:ascii="Times New Roman" w:eastAsia="MS Mincho" w:hAnsi="Times New Roman"/>
          <w:b/>
          <w:sz w:val="22"/>
        </w:rPr>
      </w:pPr>
    </w:p>
    <w:p w:rsidR="002F382A" w:rsidRDefault="002F382A" w:rsidP="002F382A">
      <w:pPr>
        <w:pStyle w:val="Prosttext"/>
        <w:jc w:val="center"/>
        <w:rPr>
          <w:rFonts w:ascii="Times New Roman" w:eastAsia="MS Mincho" w:hAnsi="Times New Roman"/>
          <w:b/>
          <w:sz w:val="22"/>
        </w:rPr>
      </w:pPr>
      <w:r>
        <w:rPr>
          <w:rFonts w:ascii="Times New Roman" w:eastAsia="MS Mincho" w:hAnsi="Times New Roman"/>
          <w:b/>
          <w:sz w:val="22"/>
        </w:rPr>
        <w:t xml:space="preserve">§ </w:t>
      </w:r>
      <w:r w:rsidR="002B6275">
        <w:rPr>
          <w:rFonts w:ascii="Times New Roman" w:eastAsia="MS Mincho" w:hAnsi="Times New Roman"/>
          <w:b/>
          <w:sz w:val="22"/>
        </w:rPr>
        <w:t>9</w:t>
      </w:r>
    </w:p>
    <w:p w:rsidR="002F382A" w:rsidRDefault="002F382A" w:rsidP="002F382A">
      <w:pPr>
        <w:pStyle w:val="Prosttext"/>
        <w:jc w:val="center"/>
        <w:rPr>
          <w:rFonts w:ascii="Times New Roman" w:eastAsia="MS Mincho" w:hAnsi="Times New Roman"/>
          <w:sz w:val="22"/>
        </w:rPr>
      </w:pPr>
      <w:r>
        <w:rPr>
          <w:rFonts w:ascii="Times New Roman" w:eastAsia="MS Mincho" w:hAnsi="Times New Roman"/>
          <w:b/>
          <w:sz w:val="22"/>
        </w:rPr>
        <w:t>Orgány společnosti</w:t>
      </w:r>
    </w:p>
    <w:p w:rsidR="002F382A" w:rsidRDefault="002F382A" w:rsidP="002F382A">
      <w:pPr>
        <w:pStyle w:val="Prosttext"/>
        <w:rPr>
          <w:rFonts w:ascii="Times New Roman" w:eastAsia="MS Mincho" w:hAnsi="Times New Roman"/>
          <w:sz w:val="22"/>
        </w:rPr>
      </w:pPr>
    </w:p>
    <w:p w:rsidR="002F382A" w:rsidRDefault="002F382A" w:rsidP="002F382A">
      <w:pPr>
        <w:pStyle w:val="Prosttext"/>
        <w:rPr>
          <w:rFonts w:ascii="Times New Roman" w:eastAsia="MS Mincho" w:hAnsi="Times New Roman"/>
          <w:sz w:val="22"/>
        </w:rPr>
      </w:pPr>
      <w:r>
        <w:rPr>
          <w:rFonts w:ascii="Times New Roman" w:eastAsia="MS Mincho" w:hAnsi="Times New Roman"/>
          <w:sz w:val="22"/>
        </w:rPr>
        <w:t>Sp</w:t>
      </w:r>
      <w:r w:rsidR="003F7197">
        <w:rPr>
          <w:rFonts w:ascii="Times New Roman" w:eastAsia="MS Mincho" w:hAnsi="Times New Roman"/>
          <w:sz w:val="22"/>
        </w:rPr>
        <w:t>2</w:t>
      </w:r>
      <w:r>
        <w:rPr>
          <w:rFonts w:ascii="Times New Roman" w:eastAsia="MS Mincho" w:hAnsi="Times New Roman"/>
          <w:sz w:val="22"/>
        </w:rPr>
        <w:t>lečnost má tyto orgány:</w:t>
      </w:r>
    </w:p>
    <w:p w:rsidR="002F382A" w:rsidRDefault="002F382A" w:rsidP="002F382A">
      <w:pPr>
        <w:pStyle w:val="Prosttext"/>
        <w:rPr>
          <w:rFonts w:ascii="Times New Roman" w:eastAsia="MS Mincho" w:hAnsi="Times New Roman"/>
          <w:sz w:val="22"/>
        </w:rPr>
      </w:pPr>
    </w:p>
    <w:p w:rsidR="002F382A" w:rsidRDefault="002F382A" w:rsidP="002F382A">
      <w:pPr>
        <w:pStyle w:val="Prosttext"/>
        <w:rPr>
          <w:rFonts w:ascii="Times New Roman" w:eastAsia="MS Mincho" w:hAnsi="Times New Roman"/>
          <w:sz w:val="22"/>
        </w:rPr>
      </w:pPr>
      <w:r>
        <w:rPr>
          <w:rFonts w:ascii="Times New Roman" w:eastAsia="MS Mincho" w:hAnsi="Times New Roman"/>
          <w:sz w:val="22"/>
        </w:rPr>
        <w:t>A. valnou hromadu</w:t>
      </w:r>
    </w:p>
    <w:p w:rsidR="002F382A" w:rsidRDefault="002F382A" w:rsidP="002F382A">
      <w:pPr>
        <w:pStyle w:val="Prosttext"/>
        <w:rPr>
          <w:rFonts w:ascii="Times New Roman" w:eastAsia="MS Mincho" w:hAnsi="Times New Roman"/>
          <w:sz w:val="22"/>
        </w:rPr>
      </w:pPr>
      <w:r>
        <w:rPr>
          <w:rFonts w:ascii="Times New Roman" w:eastAsia="MS Mincho" w:hAnsi="Times New Roman"/>
          <w:sz w:val="22"/>
        </w:rPr>
        <w:t xml:space="preserve">B. </w:t>
      </w:r>
      <w:proofErr w:type="gramStart"/>
      <w:r>
        <w:rPr>
          <w:rFonts w:ascii="Times New Roman" w:eastAsia="MS Mincho" w:hAnsi="Times New Roman"/>
          <w:sz w:val="22"/>
        </w:rPr>
        <w:t>představenstvo</w:t>
      </w:r>
      <w:proofErr w:type="gramEnd"/>
    </w:p>
    <w:p w:rsidR="002F382A" w:rsidRDefault="002F382A" w:rsidP="002F382A">
      <w:pPr>
        <w:pStyle w:val="Prosttext"/>
        <w:rPr>
          <w:rFonts w:ascii="Times New Roman" w:eastAsia="MS Mincho" w:hAnsi="Times New Roman"/>
          <w:sz w:val="22"/>
        </w:rPr>
      </w:pPr>
      <w:r>
        <w:rPr>
          <w:rFonts w:ascii="Times New Roman" w:eastAsia="MS Mincho" w:hAnsi="Times New Roman"/>
          <w:sz w:val="22"/>
        </w:rPr>
        <w:t>C. dozorčí radu</w:t>
      </w:r>
    </w:p>
    <w:p w:rsidR="002F382A" w:rsidRDefault="002F382A" w:rsidP="002F382A">
      <w:pPr>
        <w:pStyle w:val="Prosttext"/>
        <w:rPr>
          <w:rFonts w:ascii="Times New Roman" w:eastAsia="MS Mincho" w:hAnsi="Times New Roman"/>
          <w:sz w:val="22"/>
        </w:rPr>
      </w:pPr>
    </w:p>
    <w:p w:rsidR="002F382A" w:rsidRDefault="002F382A" w:rsidP="002F382A">
      <w:pPr>
        <w:pStyle w:val="Prosttext"/>
        <w:rPr>
          <w:rFonts w:ascii="Times New Roman" w:eastAsia="MS Mincho" w:hAnsi="Times New Roman"/>
          <w:sz w:val="22"/>
        </w:rPr>
      </w:pPr>
    </w:p>
    <w:p w:rsidR="002F382A" w:rsidRDefault="002F382A" w:rsidP="002F382A">
      <w:pPr>
        <w:pStyle w:val="Prosttext"/>
        <w:jc w:val="center"/>
        <w:rPr>
          <w:rFonts w:ascii="Times New Roman" w:eastAsia="MS Mincho" w:hAnsi="Times New Roman"/>
          <w:b/>
          <w:sz w:val="22"/>
        </w:rPr>
      </w:pPr>
    </w:p>
    <w:p w:rsidR="002F382A" w:rsidRDefault="002F382A" w:rsidP="002F382A">
      <w:pPr>
        <w:pStyle w:val="Prosttext"/>
        <w:jc w:val="center"/>
        <w:rPr>
          <w:rFonts w:ascii="Times New Roman" w:eastAsia="MS Mincho" w:hAnsi="Times New Roman"/>
          <w:b/>
          <w:sz w:val="22"/>
        </w:rPr>
      </w:pPr>
      <w:r>
        <w:rPr>
          <w:rFonts w:ascii="Times New Roman" w:eastAsia="MS Mincho" w:hAnsi="Times New Roman"/>
          <w:b/>
          <w:sz w:val="22"/>
        </w:rPr>
        <w:t>A. Valná hromada</w:t>
      </w:r>
    </w:p>
    <w:p w:rsidR="002F382A" w:rsidRDefault="002F382A" w:rsidP="002F382A">
      <w:pPr>
        <w:pStyle w:val="Prosttext"/>
        <w:jc w:val="center"/>
        <w:rPr>
          <w:rFonts w:ascii="Times New Roman" w:eastAsia="MS Mincho" w:hAnsi="Times New Roman"/>
          <w:b/>
          <w:sz w:val="22"/>
        </w:rPr>
      </w:pPr>
    </w:p>
    <w:p w:rsidR="002F382A" w:rsidRDefault="002F382A" w:rsidP="002F382A">
      <w:pPr>
        <w:pStyle w:val="Prosttext"/>
        <w:jc w:val="center"/>
        <w:rPr>
          <w:rFonts w:ascii="Times New Roman" w:eastAsia="MS Mincho" w:hAnsi="Times New Roman"/>
          <w:b/>
          <w:sz w:val="22"/>
        </w:rPr>
      </w:pPr>
      <w:r>
        <w:rPr>
          <w:rFonts w:ascii="Times New Roman" w:eastAsia="MS Mincho" w:hAnsi="Times New Roman"/>
          <w:b/>
          <w:sz w:val="22"/>
        </w:rPr>
        <w:t>§ 1</w:t>
      </w:r>
      <w:r w:rsidR="002B6275">
        <w:rPr>
          <w:rFonts w:ascii="Times New Roman" w:eastAsia="MS Mincho" w:hAnsi="Times New Roman"/>
          <w:b/>
          <w:sz w:val="22"/>
        </w:rPr>
        <w:t>0</w:t>
      </w:r>
    </w:p>
    <w:p w:rsidR="002F382A" w:rsidRDefault="002F382A" w:rsidP="002F382A">
      <w:pPr>
        <w:pStyle w:val="Prosttext"/>
        <w:jc w:val="center"/>
        <w:rPr>
          <w:rFonts w:ascii="Times New Roman" w:eastAsia="MS Mincho" w:hAnsi="Times New Roman"/>
          <w:b/>
          <w:sz w:val="22"/>
        </w:rPr>
      </w:pPr>
      <w:r>
        <w:rPr>
          <w:rFonts w:ascii="Times New Roman" w:eastAsia="MS Mincho" w:hAnsi="Times New Roman"/>
          <w:b/>
          <w:sz w:val="22"/>
        </w:rPr>
        <w:t>Postavení a působnost valné hromady</w:t>
      </w:r>
    </w:p>
    <w:p w:rsidR="002F382A" w:rsidRPr="008C70E9" w:rsidRDefault="002F382A" w:rsidP="002F382A">
      <w:pPr>
        <w:pStyle w:val="Prosttext"/>
        <w:rPr>
          <w:rFonts w:ascii="Times New Roman" w:eastAsia="MS Mincho" w:hAnsi="Times New Roman"/>
          <w:sz w:val="22"/>
        </w:rPr>
      </w:pPr>
    </w:p>
    <w:p w:rsidR="002F382A" w:rsidRPr="008C70E9" w:rsidRDefault="002F382A" w:rsidP="002F382A">
      <w:pPr>
        <w:pStyle w:val="Prosttext"/>
        <w:jc w:val="both"/>
        <w:rPr>
          <w:rFonts w:ascii="Times New Roman" w:eastAsia="MS Mincho" w:hAnsi="Times New Roman"/>
          <w:sz w:val="22"/>
        </w:rPr>
      </w:pPr>
      <w:r w:rsidRPr="008C70E9">
        <w:rPr>
          <w:rFonts w:ascii="Times New Roman" w:eastAsia="MS Mincho" w:hAnsi="Times New Roman"/>
          <w:sz w:val="22"/>
        </w:rPr>
        <w:t xml:space="preserve">1. </w:t>
      </w:r>
      <w:r w:rsidR="00A131C0" w:rsidRPr="008C70E9">
        <w:rPr>
          <w:rFonts w:ascii="Times New Roman" w:eastAsia="MS Mincho" w:hAnsi="Times New Roman"/>
          <w:sz w:val="22"/>
        </w:rPr>
        <w:t>Akcionáři vykonávají své právo podílet se na řízení společnosti na valné hromadě nebo mimo ni.</w:t>
      </w:r>
    </w:p>
    <w:p w:rsidR="002F382A" w:rsidRPr="008C70E9" w:rsidRDefault="002F382A" w:rsidP="002F382A">
      <w:pPr>
        <w:pStyle w:val="Prosttext"/>
        <w:jc w:val="both"/>
        <w:rPr>
          <w:rFonts w:ascii="Times New Roman" w:eastAsia="MS Mincho" w:hAnsi="Times New Roman"/>
          <w:sz w:val="22"/>
        </w:rPr>
      </w:pPr>
    </w:p>
    <w:p w:rsidR="00A131C0" w:rsidRPr="008C70E9" w:rsidRDefault="00A131C0" w:rsidP="002F382A">
      <w:pPr>
        <w:pStyle w:val="Prosttext"/>
        <w:jc w:val="both"/>
        <w:rPr>
          <w:rFonts w:ascii="Times New Roman" w:eastAsia="MS Mincho" w:hAnsi="Times New Roman"/>
          <w:sz w:val="22"/>
        </w:rPr>
      </w:pPr>
      <w:r w:rsidRPr="008C70E9">
        <w:rPr>
          <w:rFonts w:ascii="Times New Roman" w:eastAsia="MS Mincho" w:hAnsi="Times New Roman"/>
          <w:sz w:val="22"/>
        </w:rPr>
        <w:t xml:space="preserve">2. Valná hromada rozhoduje usnesením. </w:t>
      </w:r>
    </w:p>
    <w:p w:rsidR="00A131C0" w:rsidRPr="008C70E9" w:rsidRDefault="00A131C0" w:rsidP="002F382A">
      <w:pPr>
        <w:pStyle w:val="Prosttext"/>
        <w:jc w:val="both"/>
        <w:rPr>
          <w:rFonts w:ascii="Times New Roman" w:eastAsia="MS Mincho" w:hAnsi="Times New Roman"/>
          <w:sz w:val="22"/>
        </w:rPr>
      </w:pPr>
    </w:p>
    <w:p w:rsidR="002F382A" w:rsidRPr="008C70E9" w:rsidRDefault="00A131C0" w:rsidP="002F382A">
      <w:pPr>
        <w:pStyle w:val="Prosttext"/>
        <w:jc w:val="both"/>
        <w:rPr>
          <w:rFonts w:ascii="Times New Roman" w:eastAsia="MS Mincho" w:hAnsi="Times New Roman"/>
          <w:sz w:val="22"/>
        </w:rPr>
      </w:pPr>
      <w:r w:rsidRPr="008C70E9">
        <w:rPr>
          <w:rFonts w:ascii="Times New Roman" w:eastAsia="MS Mincho" w:hAnsi="Times New Roman"/>
          <w:sz w:val="22"/>
        </w:rPr>
        <w:t>3</w:t>
      </w:r>
      <w:r w:rsidR="002F382A" w:rsidRPr="008C70E9">
        <w:rPr>
          <w:rFonts w:ascii="Times New Roman" w:eastAsia="MS Mincho" w:hAnsi="Times New Roman"/>
          <w:sz w:val="22"/>
        </w:rPr>
        <w:t>. Do působnosti valné hromady náleží:</w:t>
      </w:r>
    </w:p>
    <w:p w:rsidR="002F382A" w:rsidRDefault="002F382A" w:rsidP="002F382A">
      <w:pPr>
        <w:pStyle w:val="Prosttext"/>
        <w:jc w:val="both"/>
        <w:rPr>
          <w:rFonts w:ascii="Times New Roman" w:eastAsia="MS Mincho" w:hAnsi="Times New Roman"/>
          <w:sz w:val="22"/>
        </w:rPr>
      </w:pPr>
    </w:p>
    <w:p w:rsidR="002F382A" w:rsidRPr="008C70E9" w:rsidRDefault="002F382A" w:rsidP="002F382A">
      <w:pPr>
        <w:pStyle w:val="Prosttext"/>
        <w:jc w:val="both"/>
        <w:rPr>
          <w:rFonts w:ascii="Times New Roman" w:eastAsia="MS Mincho" w:hAnsi="Times New Roman"/>
          <w:sz w:val="22"/>
        </w:rPr>
      </w:pPr>
      <w:r w:rsidRPr="008C70E9">
        <w:rPr>
          <w:rFonts w:ascii="Times New Roman" w:eastAsia="MS Mincho" w:hAnsi="Times New Roman"/>
          <w:sz w:val="22"/>
        </w:rPr>
        <w:t xml:space="preserve">a) rozhodování o změně stanov, nejde-li o změnu v důsledku zvýšení základního kapitálu </w:t>
      </w:r>
      <w:r w:rsidR="00A131C0" w:rsidRPr="008C70E9">
        <w:rPr>
          <w:rFonts w:ascii="Times New Roman" w:eastAsia="MS Mincho" w:hAnsi="Times New Roman"/>
          <w:sz w:val="22"/>
        </w:rPr>
        <w:t xml:space="preserve">pověřeným </w:t>
      </w:r>
      <w:proofErr w:type="gramStart"/>
      <w:r w:rsidRPr="008C70E9">
        <w:rPr>
          <w:rFonts w:ascii="Times New Roman" w:eastAsia="MS Mincho" w:hAnsi="Times New Roman"/>
          <w:sz w:val="22"/>
        </w:rPr>
        <w:t>představenstvem  nebo</w:t>
      </w:r>
      <w:proofErr w:type="gramEnd"/>
      <w:r w:rsidRPr="008C70E9">
        <w:rPr>
          <w:rFonts w:ascii="Times New Roman" w:eastAsia="MS Mincho" w:hAnsi="Times New Roman"/>
          <w:sz w:val="22"/>
        </w:rPr>
        <w:t xml:space="preserve"> o změnu, ke které došlo na základě jiných právních skutečností</w:t>
      </w:r>
    </w:p>
    <w:p w:rsidR="00A131C0" w:rsidRPr="008C70E9" w:rsidRDefault="002F382A" w:rsidP="002F382A">
      <w:pPr>
        <w:pStyle w:val="Prosttext"/>
        <w:jc w:val="both"/>
        <w:rPr>
          <w:rFonts w:ascii="Times New Roman" w:eastAsia="MS Mincho" w:hAnsi="Times New Roman"/>
          <w:sz w:val="22"/>
        </w:rPr>
      </w:pPr>
      <w:r w:rsidRPr="008C70E9">
        <w:rPr>
          <w:rFonts w:ascii="Times New Roman" w:eastAsia="MS Mincho" w:hAnsi="Times New Roman"/>
          <w:sz w:val="22"/>
        </w:rPr>
        <w:t xml:space="preserve"> b) rozhodování o </w:t>
      </w:r>
      <w:r w:rsidR="00A131C0" w:rsidRPr="008C70E9">
        <w:rPr>
          <w:rFonts w:ascii="Times New Roman" w:eastAsia="MS Mincho" w:hAnsi="Times New Roman"/>
          <w:sz w:val="22"/>
        </w:rPr>
        <w:t>změně výše</w:t>
      </w:r>
      <w:r w:rsidRPr="008C70E9">
        <w:rPr>
          <w:rFonts w:ascii="Times New Roman" w:eastAsia="MS Mincho" w:hAnsi="Times New Roman"/>
          <w:sz w:val="22"/>
        </w:rPr>
        <w:t xml:space="preserve"> základního kapitálu </w:t>
      </w:r>
      <w:r w:rsidR="00A131C0" w:rsidRPr="008C70E9">
        <w:rPr>
          <w:rFonts w:ascii="Times New Roman" w:eastAsia="MS Mincho" w:hAnsi="Times New Roman"/>
          <w:sz w:val="22"/>
        </w:rPr>
        <w:t>a</w:t>
      </w:r>
      <w:r w:rsidRPr="008C70E9">
        <w:rPr>
          <w:rFonts w:ascii="Times New Roman" w:eastAsia="MS Mincho" w:hAnsi="Times New Roman"/>
          <w:sz w:val="22"/>
        </w:rPr>
        <w:t xml:space="preserve"> o pověření představenstva </w:t>
      </w:r>
      <w:r w:rsidR="00A131C0" w:rsidRPr="008C70E9">
        <w:rPr>
          <w:rFonts w:ascii="Times New Roman" w:eastAsia="MS Mincho" w:hAnsi="Times New Roman"/>
          <w:sz w:val="22"/>
        </w:rPr>
        <w:t>ke zvýšení základního kapitálu</w:t>
      </w:r>
    </w:p>
    <w:p w:rsidR="002F382A" w:rsidRPr="008C70E9" w:rsidRDefault="00A131C0" w:rsidP="002F382A">
      <w:pPr>
        <w:pStyle w:val="Prosttext"/>
        <w:jc w:val="both"/>
        <w:rPr>
          <w:rFonts w:ascii="Times New Roman" w:eastAsia="MS Mincho" w:hAnsi="Times New Roman"/>
          <w:sz w:val="22"/>
        </w:rPr>
      </w:pPr>
      <w:r w:rsidRPr="008C70E9">
        <w:rPr>
          <w:rFonts w:ascii="Times New Roman" w:eastAsia="MS Mincho" w:hAnsi="Times New Roman"/>
          <w:sz w:val="22"/>
        </w:rPr>
        <w:t xml:space="preserve">c) </w:t>
      </w:r>
      <w:proofErr w:type="gramStart"/>
      <w:r w:rsidRPr="008C70E9">
        <w:rPr>
          <w:rFonts w:ascii="Times New Roman" w:eastAsia="MS Mincho" w:hAnsi="Times New Roman"/>
          <w:sz w:val="22"/>
        </w:rPr>
        <w:t xml:space="preserve">rozhodování </w:t>
      </w:r>
      <w:r w:rsidR="002F382A" w:rsidRPr="008C70E9">
        <w:rPr>
          <w:rFonts w:ascii="Times New Roman" w:eastAsia="MS Mincho" w:hAnsi="Times New Roman"/>
          <w:sz w:val="22"/>
        </w:rPr>
        <w:t xml:space="preserve"> o možnosti</w:t>
      </w:r>
      <w:proofErr w:type="gramEnd"/>
      <w:r w:rsidR="002F382A" w:rsidRPr="008C70E9">
        <w:rPr>
          <w:rFonts w:ascii="Times New Roman" w:eastAsia="MS Mincho" w:hAnsi="Times New Roman"/>
          <w:sz w:val="22"/>
        </w:rPr>
        <w:t xml:space="preserve"> započtení peněžité pohledávky vůči společnosti proti pohledávce na splacení emisního kursu</w:t>
      </w:r>
    </w:p>
    <w:p w:rsidR="002F382A" w:rsidRPr="008C70E9" w:rsidRDefault="00A131C0" w:rsidP="002F382A">
      <w:pPr>
        <w:pStyle w:val="Prosttext"/>
        <w:jc w:val="both"/>
        <w:rPr>
          <w:rFonts w:ascii="Times New Roman" w:eastAsia="MS Mincho" w:hAnsi="Times New Roman"/>
          <w:sz w:val="22"/>
        </w:rPr>
      </w:pPr>
      <w:r w:rsidRPr="008C70E9">
        <w:rPr>
          <w:rFonts w:ascii="Times New Roman" w:eastAsia="MS Mincho" w:hAnsi="Times New Roman"/>
          <w:sz w:val="22"/>
        </w:rPr>
        <w:t>d</w:t>
      </w:r>
      <w:r w:rsidR="002F382A" w:rsidRPr="008C70E9">
        <w:rPr>
          <w:rFonts w:ascii="Times New Roman" w:eastAsia="MS Mincho" w:hAnsi="Times New Roman"/>
          <w:sz w:val="22"/>
        </w:rPr>
        <w:t xml:space="preserve">) rozhodnutí o vydání </w:t>
      </w:r>
      <w:r w:rsidR="00D56B7C" w:rsidRPr="008C70E9">
        <w:rPr>
          <w:rFonts w:ascii="Times New Roman" w:eastAsia="MS Mincho" w:hAnsi="Times New Roman"/>
          <w:sz w:val="22"/>
        </w:rPr>
        <w:t xml:space="preserve">vyměnitelných </w:t>
      </w:r>
      <w:r w:rsidRPr="008C70E9">
        <w:rPr>
          <w:rFonts w:ascii="Times New Roman" w:eastAsia="MS Mincho" w:hAnsi="Times New Roman"/>
          <w:sz w:val="22"/>
        </w:rPr>
        <w:t>nebo prioritních dluhopisů</w:t>
      </w:r>
    </w:p>
    <w:p w:rsidR="002F382A" w:rsidRPr="008C70E9" w:rsidRDefault="00A131C0" w:rsidP="002F382A">
      <w:pPr>
        <w:pStyle w:val="Prosttext"/>
        <w:jc w:val="both"/>
        <w:rPr>
          <w:rFonts w:ascii="Times New Roman" w:eastAsia="MS Mincho" w:hAnsi="Times New Roman"/>
          <w:sz w:val="22"/>
        </w:rPr>
      </w:pPr>
      <w:r w:rsidRPr="008C70E9">
        <w:rPr>
          <w:rFonts w:ascii="Times New Roman" w:eastAsia="MS Mincho" w:hAnsi="Times New Roman"/>
          <w:sz w:val="22"/>
        </w:rPr>
        <w:t xml:space="preserve"> e</w:t>
      </w:r>
      <w:r w:rsidR="002F382A" w:rsidRPr="008C70E9">
        <w:rPr>
          <w:rFonts w:ascii="Times New Roman" w:eastAsia="MS Mincho" w:hAnsi="Times New Roman"/>
          <w:sz w:val="22"/>
        </w:rPr>
        <w:t xml:space="preserve">) volba a odvolání členů představenstva </w:t>
      </w:r>
    </w:p>
    <w:p w:rsidR="002F382A" w:rsidRPr="008C70E9" w:rsidRDefault="00A131C0" w:rsidP="002F382A">
      <w:pPr>
        <w:pStyle w:val="Prosttext"/>
        <w:jc w:val="both"/>
        <w:rPr>
          <w:rFonts w:ascii="Times New Roman" w:eastAsia="MS Mincho" w:hAnsi="Times New Roman"/>
          <w:sz w:val="22"/>
        </w:rPr>
      </w:pPr>
      <w:r w:rsidRPr="008C70E9">
        <w:rPr>
          <w:rFonts w:ascii="Times New Roman" w:eastAsia="MS Mincho" w:hAnsi="Times New Roman"/>
          <w:sz w:val="22"/>
        </w:rPr>
        <w:t xml:space="preserve"> f</w:t>
      </w:r>
      <w:r w:rsidR="002F382A" w:rsidRPr="008C70E9">
        <w:rPr>
          <w:rFonts w:ascii="Times New Roman" w:eastAsia="MS Mincho" w:hAnsi="Times New Roman"/>
          <w:sz w:val="22"/>
        </w:rPr>
        <w:t>) volba a odvolání členů dozorčí rady a jiných orgánů určených stanovami, s výjimkou členů dozorčí rady</w:t>
      </w:r>
      <w:r w:rsidRPr="008C70E9">
        <w:rPr>
          <w:rFonts w:ascii="Times New Roman" w:eastAsia="MS Mincho" w:hAnsi="Times New Roman"/>
          <w:sz w:val="22"/>
        </w:rPr>
        <w:t>, které nevolí valná hromada</w:t>
      </w:r>
    </w:p>
    <w:p w:rsidR="00F55067" w:rsidRPr="008C70E9" w:rsidRDefault="00A131C0" w:rsidP="002F382A">
      <w:pPr>
        <w:pStyle w:val="Prosttext"/>
        <w:jc w:val="both"/>
        <w:rPr>
          <w:rFonts w:ascii="Times New Roman" w:eastAsia="MS Mincho" w:hAnsi="Times New Roman"/>
          <w:sz w:val="22"/>
        </w:rPr>
      </w:pPr>
      <w:r w:rsidRPr="008C70E9">
        <w:rPr>
          <w:rFonts w:ascii="Times New Roman" w:eastAsia="MS Mincho" w:hAnsi="Times New Roman"/>
          <w:sz w:val="22"/>
        </w:rPr>
        <w:t>g</w:t>
      </w:r>
      <w:r w:rsidR="002F382A" w:rsidRPr="008C70E9">
        <w:rPr>
          <w:rFonts w:ascii="Times New Roman" w:eastAsia="MS Mincho" w:hAnsi="Times New Roman"/>
          <w:sz w:val="22"/>
        </w:rPr>
        <w:t>) schválení řádné</w:t>
      </w:r>
      <w:r w:rsidR="00F55067" w:rsidRPr="008C70E9">
        <w:rPr>
          <w:rFonts w:ascii="Times New Roman" w:eastAsia="MS Mincho" w:hAnsi="Times New Roman"/>
          <w:sz w:val="22"/>
        </w:rPr>
        <w:t xml:space="preserve">, </w:t>
      </w:r>
      <w:r w:rsidR="002F382A" w:rsidRPr="008C70E9">
        <w:rPr>
          <w:rFonts w:ascii="Times New Roman" w:eastAsia="MS Mincho" w:hAnsi="Times New Roman"/>
          <w:sz w:val="22"/>
        </w:rPr>
        <w:t>mimořádné</w:t>
      </w:r>
      <w:r w:rsidR="00F55067" w:rsidRPr="008C70E9">
        <w:rPr>
          <w:rFonts w:ascii="Times New Roman" w:eastAsia="MS Mincho" w:hAnsi="Times New Roman"/>
          <w:sz w:val="22"/>
        </w:rPr>
        <w:t xml:space="preserve"> nebo </w:t>
      </w:r>
      <w:proofErr w:type="gramStart"/>
      <w:r w:rsidR="00F55067" w:rsidRPr="008C70E9">
        <w:rPr>
          <w:rFonts w:ascii="Times New Roman" w:eastAsia="MS Mincho" w:hAnsi="Times New Roman"/>
          <w:sz w:val="22"/>
        </w:rPr>
        <w:t xml:space="preserve">konsolidované </w:t>
      </w:r>
      <w:r w:rsidR="002F382A" w:rsidRPr="008C70E9">
        <w:rPr>
          <w:rFonts w:ascii="Times New Roman" w:eastAsia="MS Mincho" w:hAnsi="Times New Roman"/>
          <w:sz w:val="22"/>
        </w:rPr>
        <w:t xml:space="preserve"> účetní</w:t>
      </w:r>
      <w:proofErr w:type="gramEnd"/>
      <w:r w:rsidR="002F382A" w:rsidRPr="008C70E9">
        <w:rPr>
          <w:rFonts w:ascii="Times New Roman" w:eastAsia="MS Mincho" w:hAnsi="Times New Roman"/>
          <w:sz w:val="22"/>
        </w:rPr>
        <w:t xml:space="preserve"> závěrky a </w:t>
      </w:r>
      <w:r w:rsidR="00F55067" w:rsidRPr="008C70E9">
        <w:rPr>
          <w:rFonts w:ascii="Times New Roman" w:eastAsia="MS Mincho" w:hAnsi="Times New Roman"/>
          <w:sz w:val="22"/>
        </w:rPr>
        <w:t>v případech, kdy její vyhotovení stanoví jiný právní předpis i mezitímní účetní závěrky</w:t>
      </w:r>
    </w:p>
    <w:p w:rsidR="002F382A" w:rsidRPr="008C70E9" w:rsidRDefault="00F55067" w:rsidP="002F382A">
      <w:pPr>
        <w:pStyle w:val="Prosttext"/>
        <w:jc w:val="both"/>
        <w:rPr>
          <w:rFonts w:ascii="Times New Roman" w:eastAsia="MS Mincho" w:hAnsi="Times New Roman"/>
          <w:sz w:val="22"/>
        </w:rPr>
      </w:pPr>
      <w:proofErr w:type="gramStart"/>
      <w:r w:rsidRPr="008C70E9">
        <w:rPr>
          <w:rFonts w:ascii="Times New Roman" w:eastAsia="MS Mincho" w:hAnsi="Times New Roman"/>
          <w:sz w:val="22"/>
        </w:rPr>
        <w:lastRenderedPageBreak/>
        <w:t xml:space="preserve">h) </w:t>
      </w:r>
      <w:r w:rsidR="002F382A" w:rsidRPr="008C70E9">
        <w:rPr>
          <w:rFonts w:ascii="Times New Roman" w:eastAsia="MS Mincho" w:hAnsi="Times New Roman"/>
          <w:sz w:val="22"/>
        </w:rPr>
        <w:t xml:space="preserve"> rozhodnutí</w:t>
      </w:r>
      <w:proofErr w:type="gramEnd"/>
      <w:r w:rsidR="002F382A" w:rsidRPr="008C70E9">
        <w:rPr>
          <w:rFonts w:ascii="Times New Roman" w:eastAsia="MS Mincho" w:hAnsi="Times New Roman"/>
          <w:sz w:val="22"/>
        </w:rPr>
        <w:t xml:space="preserve"> o  rozdělení zisku nebo </w:t>
      </w:r>
      <w:r w:rsidRPr="008C70E9">
        <w:rPr>
          <w:rFonts w:ascii="Times New Roman" w:eastAsia="MS Mincho" w:hAnsi="Times New Roman"/>
          <w:sz w:val="22"/>
        </w:rPr>
        <w:t xml:space="preserve">jiných vlastních zdrojů nebo </w:t>
      </w:r>
      <w:r w:rsidR="002F382A" w:rsidRPr="008C70E9">
        <w:rPr>
          <w:rFonts w:ascii="Times New Roman" w:eastAsia="MS Mincho" w:hAnsi="Times New Roman"/>
          <w:sz w:val="22"/>
        </w:rPr>
        <w:t xml:space="preserve">o úhradě ztráty </w:t>
      </w:r>
    </w:p>
    <w:p w:rsidR="002F382A" w:rsidRPr="008C70E9" w:rsidRDefault="00F55067" w:rsidP="002F382A">
      <w:pPr>
        <w:pStyle w:val="Prosttext"/>
        <w:jc w:val="both"/>
        <w:rPr>
          <w:rFonts w:ascii="Times New Roman" w:eastAsia="MS Mincho" w:hAnsi="Times New Roman"/>
          <w:sz w:val="22"/>
        </w:rPr>
      </w:pPr>
      <w:r w:rsidRPr="008C70E9">
        <w:rPr>
          <w:rFonts w:ascii="Times New Roman" w:eastAsia="MS Mincho" w:hAnsi="Times New Roman"/>
          <w:sz w:val="22"/>
        </w:rPr>
        <w:t>i)</w:t>
      </w:r>
      <w:r w:rsidR="002F382A" w:rsidRPr="008C70E9">
        <w:rPr>
          <w:rFonts w:ascii="Times New Roman" w:eastAsia="MS Mincho" w:hAnsi="Times New Roman"/>
          <w:sz w:val="22"/>
        </w:rPr>
        <w:t xml:space="preserve"> rozhodování o odměňování členů představenstva a dozorčí rady </w:t>
      </w:r>
    </w:p>
    <w:p w:rsidR="009429F7" w:rsidRPr="008C70E9" w:rsidRDefault="00F55067" w:rsidP="002F382A">
      <w:pPr>
        <w:pStyle w:val="Prosttext"/>
        <w:jc w:val="both"/>
        <w:rPr>
          <w:rFonts w:ascii="Times New Roman" w:eastAsia="MS Mincho" w:hAnsi="Times New Roman"/>
          <w:sz w:val="22"/>
        </w:rPr>
      </w:pPr>
      <w:r w:rsidRPr="008C70E9">
        <w:rPr>
          <w:rFonts w:ascii="Times New Roman" w:eastAsia="MS Mincho" w:hAnsi="Times New Roman"/>
          <w:sz w:val="22"/>
        </w:rPr>
        <w:t>j</w:t>
      </w:r>
      <w:r w:rsidR="002F382A" w:rsidRPr="008C70E9">
        <w:rPr>
          <w:rFonts w:ascii="Times New Roman" w:eastAsia="MS Mincho" w:hAnsi="Times New Roman"/>
          <w:sz w:val="22"/>
        </w:rPr>
        <w:t xml:space="preserve">) </w:t>
      </w:r>
      <w:r w:rsidR="009429F7" w:rsidRPr="008C70E9">
        <w:rPr>
          <w:rFonts w:ascii="Times New Roman" w:eastAsia="MS Mincho" w:hAnsi="Times New Roman"/>
          <w:sz w:val="22"/>
        </w:rPr>
        <w:t>schválení smlouvy o výkonu funkce člena orgánu společnosti</w:t>
      </w:r>
    </w:p>
    <w:p w:rsidR="002F382A" w:rsidRPr="008C70E9" w:rsidRDefault="00F55067" w:rsidP="002F382A">
      <w:pPr>
        <w:pStyle w:val="Prosttext"/>
        <w:jc w:val="both"/>
        <w:rPr>
          <w:rFonts w:ascii="Times New Roman" w:eastAsia="MS Mincho" w:hAnsi="Times New Roman"/>
          <w:sz w:val="22"/>
        </w:rPr>
      </w:pPr>
      <w:r w:rsidRPr="008C70E9">
        <w:rPr>
          <w:rFonts w:ascii="Times New Roman" w:eastAsia="MS Mincho" w:hAnsi="Times New Roman"/>
          <w:sz w:val="22"/>
        </w:rPr>
        <w:t>k)</w:t>
      </w:r>
      <w:r w:rsidR="002F382A" w:rsidRPr="008C70E9">
        <w:rPr>
          <w:rFonts w:ascii="Times New Roman" w:eastAsia="MS Mincho" w:hAnsi="Times New Roman"/>
          <w:sz w:val="22"/>
        </w:rPr>
        <w:t xml:space="preserve">rozhodnutí o </w:t>
      </w:r>
      <w:r w:rsidRPr="008C70E9">
        <w:rPr>
          <w:rFonts w:ascii="Times New Roman" w:eastAsia="MS Mincho" w:hAnsi="Times New Roman"/>
          <w:sz w:val="22"/>
        </w:rPr>
        <w:t>podání žádosti k přijetí účastnických cenných papírů společnosti k obchodování na evropském regulovaném trhu nebo o vyřazení těchto cenných papírů z obchodování na evropském regulovaném trhu</w:t>
      </w:r>
    </w:p>
    <w:p w:rsidR="00F55067" w:rsidRPr="008C70E9" w:rsidRDefault="00F55067" w:rsidP="002F382A">
      <w:pPr>
        <w:pStyle w:val="Prosttext"/>
        <w:jc w:val="both"/>
        <w:rPr>
          <w:rFonts w:ascii="Times New Roman" w:eastAsia="MS Mincho" w:hAnsi="Times New Roman"/>
          <w:sz w:val="22"/>
        </w:rPr>
      </w:pPr>
      <w:r w:rsidRPr="008C70E9">
        <w:rPr>
          <w:rFonts w:ascii="Times New Roman" w:eastAsia="MS Mincho" w:hAnsi="Times New Roman"/>
          <w:sz w:val="22"/>
        </w:rPr>
        <w:t>l</w:t>
      </w:r>
      <w:r w:rsidR="002F382A" w:rsidRPr="008C70E9">
        <w:rPr>
          <w:rFonts w:ascii="Times New Roman" w:eastAsia="MS Mincho" w:hAnsi="Times New Roman"/>
          <w:sz w:val="22"/>
        </w:rPr>
        <w:t>) rozhodnutí o zrušení společnosti s</w:t>
      </w:r>
      <w:r w:rsidRPr="008C70E9">
        <w:rPr>
          <w:rFonts w:ascii="Times New Roman" w:eastAsia="MS Mincho" w:hAnsi="Times New Roman"/>
          <w:sz w:val="22"/>
        </w:rPr>
        <w:t> </w:t>
      </w:r>
      <w:r w:rsidR="002F382A" w:rsidRPr="008C70E9">
        <w:rPr>
          <w:rFonts w:ascii="Times New Roman" w:eastAsia="MS Mincho" w:hAnsi="Times New Roman"/>
          <w:sz w:val="22"/>
        </w:rPr>
        <w:t>likvidací</w:t>
      </w:r>
    </w:p>
    <w:p w:rsidR="00F55067" w:rsidRPr="008C70E9" w:rsidRDefault="00F55067" w:rsidP="002F382A">
      <w:pPr>
        <w:pStyle w:val="Prosttext"/>
        <w:jc w:val="both"/>
        <w:rPr>
          <w:rFonts w:ascii="Times New Roman" w:eastAsia="MS Mincho" w:hAnsi="Times New Roman"/>
          <w:sz w:val="22"/>
        </w:rPr>
      </w:pPr>
      <w:proofErr w:type="gramStart"/>
      <w:r w:rsidRPr="008C70E9">
        <w:rPr>
          <w:rFonts w:ascii="Times New Roman" w:eastAsia="MS Mincho" w:hAnsi="Times New Roman"/>
          <w:sz w:val="22"/>
        </w:rPr>
        <w:t xml:space="preserve">m) </w:t>
      </w:r>
      <w:r w:rsidR="002F382A" w:rsidRPr="008C70E9">
        <w:rPr>
          <w:rFonts w:ascii="Times New Roman" w:eastAsia="MS Mincho" w:hAnsi="Times New Roman"/>
          <w:sz w:val="22"/>
        </w:rPr>
        <w:t xml:space="preserve"> jmenování</w:t>
      </w:r>
      <w:proofErr w:type="gramEnd"/>
      <w:r w:rsidR="002F382A" w:rsidRPr="008C70E9">
        <w:rPr>
          <w:rFonts w:ascii="Times New Roman" w:eastAsia="MS Mincho" w:hAnsi="Times New Roman"/>
          <w:sz w:val="22"/>
        </w:rPr>
        <w:t xml:space="preserve"> a odvolání  likvidátora,  včetně  určení  výše  jeho  odměny</w:t>
      </w:r>
    </w:p>
    <w:p w:rsidR="002F382A" w:rsidRPr="008C70E9" w:rsidRDefault="00F55067" w:rsidP="002F382A">
      <w:pPr>
        <w:pStyle w:val="Prosttext"/>
        <w:jc w:val="both"/>
        <w:rPr>
          <w:rFonts w:ascii="Times New Roman" w:eastAsia="MS Mincho" w:hAnsi="Times New Roman"/>
          <w:sz w:val="22"/>
        </w:rPr>
      </w:pPr>
      <w:r w:rsidRPr="008C70E9">
        <w:rPr>
          <w:rFonts w:ascii="Times New Roman" w:eastAsia="MS Mincho" w:hAnsi="Times New Roman"/>
          <w:sz w:val="22"/>
        </w:rPr>
        <w:t>n)</w:t>
      </w:r>
      <w:r w:rsidR="002F382A" w:rsidRPr="008C70E9">
        <w:rPr>
          <w:rFonts w:ascii="Times New Roman" w:eastAsia="MS Mincho" w:hAnsi="Times New Roman"/>
          <w:sz w:val="22"/>
        </w:rPr>
        <w:t xml:space="preserve"> schválení návrhu rozdělení likvidačního zůstatku</w:t>
      </w:r>
    </w:p>
    <w:p w:rsidR="00F55067" w:rsidRPr="008C70E9" w:rsidRDefault="00F55067" w:rsidP="002F382A">
      <w:pPr>
        <w:pStyle w:val="Prosttext"/>
        <w:jc w:val="both"/>
        <w:rPr>
          <w:rFonts w:ascii="Times New Roman" w:eastAsia="MS Mincho" w:hAnsi="Times New Roman"/>
          <w:sz w:val="22"/>
        </w:rPr>
      </w:pPr>
      <w:r w:rsidRPr="008C70E9">
        <w:rPr>
          <w:rFonts w:ascii="Times New Roman" w:eastAsia="MS Mincho" w:hAnsi="Times New Roman"/>
          <w:sz w:val="22"/>
        </w:rPr>
        <w:t>o)schválení převodu nebo zastavení závodu nebo takové jeho části, která by znamenala podstatnou změnu dosavadní struktury závodu nebo podstatnou změnu v předmětu podnikání či činnosti společnosti</w:t>
      </w:r>
    </w:p>
    <w:p w:rsidR="002F382A" w:rsidRPr="008C70E9" w:rsidRDefault="00B908BD" w:rsidP="002F382A">
      <w:pPr>
        <w:pStyle w:val="Prosttext"/>
        <w:jc w:val="both"/>
        <w:rPr>
          <w:rFonts w:ascii="Times New Roman" w:eastAsia="MS Mincho" w:hAnsi="Times New Roman"/>
          <w:sz w:val="22"/>
        </w:rPr>
      </w:pPr>
      <w:r w:rsidRPr="008C70E9">
        <w:rPr>
          <w:rFonts w:ascii="Times New Roman" w:eastAsia="MS Mincho" w:hAnsi="Times New Roman"/>
          <w:sz w:val="22"/>
        </w:rPr>
        <w:t xml:space="preserve">p) </w:t>
      </w:r>
      <w:r w:rsidR="002F382A" w:rsidRPr="008C70E9">
        <w:rPr>
          <w:rFonts w:ascii="Times New Roman" w:eastAsia="MS Mincho" w:hAnsi="Times New Roman"/>
          <w:sz w:val="22"/>
        </w:rPr>
        <w:t>rozhodnutí o fúzi, převodu jmění na jednoho akcionáře nebo rozdělení, popřípadě o změně právní formy</w:t>
      </w:r>
    </w:p>
    <w:p w:rsidR="00B908BD" w:rsidRPr="008C70E9" w:rsidRDefault="00B908BD" w:rsidP="002F382A">
      <w:pPr>
        <w:pStyle w:val="Prosttext"/>
        <w:jc w:val="both"/>
        <w:rPr>
          <w:rFonts w:ascii="Times New Roman" w:eastAsia="MS Mincho" w:hAnsi="Times New Roman"/>
          <w:sz w:val="22"/>
        </w:rPr>
      </w:pPr>
      <w:r w:rsidRPr="008C70E9">
        <w:rPr>
          <w:rFonts w:ascii="Times New Roman" w:eastAsia="MS Mincho" w:hAnsi="Times New Roman"/>
          <w:sz w:val="22"/>
        </w:rPr>
        <w:t>r</w:t>
      </w:r>
      <w:r w:rsidR="002F382A" w:rsidRPr="008C70E9">
        <w:rPr>
          <w:rFonts w:ascii="Times New Roman" w:eastAsia="MS Mincho" w:hAnsi="Times New Roman"/>
          <w:sz w:val="22"/>
        </w:rPr>
        <w:t xml:space="preserve">) </w:t>
      </w:r>
      <w:r w:rsidRPr="008C70E9">
        <w:rPr>
          <w:rFonts w:ascii="Times New Roman" w:eastAsia="MS Mincho" w:hAnsi="Times New Roman"/>
          <w:sz w:val="22"/>
        </w:rPr>
        <w:t>rozhodnutí o převzetí účinků jednání učiněných za společnost před jejím vznikem</w:t>
      </w:r>
    </w:p>
    <w:p w:rsidR="00CE21DE" w:rsidRPr="008C70E9" w:rsidRDefault="00BD6DE5" w:rsidP="002F382A">
      <w:pPr>
        <w:pStyle w:val="Prosttext"/>
        <w:jc w:val="both"/>
        <w:rPr>
          <w:rFonts w:ascii="Times New Roman" w:eastAsia="MS Mincho" w:hAnsi="Times New Roman"/>
          <w:sz w:val="22"/>
        </w:rPr>
      </w:pPr>
      <w:r w:rsidRPr="008C70E9">
        <w:rPr>
          <w:rFonts w:ascii="Times New Roman" w:eastAsia="MS Mincho" w:hAnsi="Times New Roman"/>
          <w:sz w:val="22"/>
        </w:rPr>
        <w:t xml:space="preserve">s) </w:t>
      </w:r>
      <w:r w:rsidR="00CE21DE" w:rsidRPr="008C70E9">
        <w:rPr>
          <w:rFonts w:ascii="Times New Roman" w:eastAsia="MS Mincho" w:hAnsi="Times New Roman"/>
          <w:sz w:val="22"/>
        </w:rPr>
        <w:t>schválení smlouvy o tichém společenství, včetně schválení jejich změn a jejího zrušení</w:t>
      </w:r>
    </w:p>
    <w:p w:rsidR="00756304" w:rsidRPr="008C70E9" w:rsidRDefault="00CE21DE" w:rsidP="002F382A">
      <w:pPr>
        <w:pStyle w:val="Prosttext"/>
        <w:jc w:val="both"/>
        <w:rPr>
          <w:rFonts w:ascii="Times New Roman" w:eastAsia="MS Mincho" w:hAnsi="Times New Roman"/>
          <w:sz w:val="22"/>
        </w:rPr>
      </w:pPr>
      <w:r w:rsidRPr="008C70E9">
        <w:rPr>
          <w:rFonts w:ascii="Times New Roman" w:eastAsia="MS Mincho" w:hAnsi="Times New Roman"/>
          <w:sz w:val="22"/>
        </w:rPr>
        <w:t>t</w:t>
      </w:r>
      <w:r w:rsidR="00756304" w:rsidRPr="008C70E9">
        <w:rPr>
          <w:rFonts w:ascii="Times New Roman" w:eastAsia="MS Mincho" w:hAnsi="Times New Roman"/>
          <w:sz w:val="22"/>
        </w:rPr>
        <w:t xml:space="preserve">) rozhodnutí o nabývání vlastních akcií podle § </w:t>
      </w:r>
      <w:r w:rsidRPr="008C70E9">
        <w:rPr>
          <w:rFonts w:ascii="Times New Roman" w:eastAsia="MS Mincho" w:hAnsi="Times New Roman"/>
          <w:sz w:val="22"/>
        </w:rPr>
        <w:t>301 zák. č. 90/2012 Sb.</w:t>
      </w:r>
    </w:p>
    <w:p w:rsidR="00D56B7C" w:rsidRPr="00F5119D" w:rsidRDefault="008C70E9" w:rsidP="002F382A">
      <w:pPr>
        <w:pStyle w:val="Prosttext"/>
        <w:jc w:val="both"/>
        <w:rPr>
          <w:rFonts w:ascii="Times New Roman" w:eastAsia="MS Mincho" w:hAnsi="Times New Roman"/>
          <w:sz w:val="22"/>
        </w:rPr>
      </w:pPr>
      <w:r>
        <w:rPr>
          <w:rFonts w:ascii="Times New Roman" w:eastAsia="MS Mincho" w:hAnsi="Times New Roman"/>
          <w:sz w:val="22"/>
        </w:rPr>
        <w:t>u</w:t>
      </w:r>
      <w:r w:rsidR="00F5119D" w:rsidRPr="00F5119D">
        <w:rPr>
          <w:rFonts w:ascii="Times New Roman" w:eastAsia="MS Mincho" w:hAnsi="Times New Roman"/>
          <w:sz w:val="22"/>
        </w:rPr>
        <w:t>) rozhodnutí o změně druhu nebo formy akcií, o změně práv spojených s určitým druhem akcií, o omezení převoditelnosti akcií na jméno nebo zaknihovaných akc</w:t>
      </w:r>
      <w:r w:rsidR="00F5119D">
        <w:rPr>
          <w:rFonts w:ascii="Times New Roman" w:eastAsia="MS Mincho" w:hAnsi="Times New Roman"/>
          <w:sz w:val="22"/>
        </w:rPr>
        <w:t>i</w:t>
      </w:r>
      <w:r w:rsidR="00F5119D" w:rsidRPr="00F5119D">
        <w:rPr>
          <w:rFonts w:ascii="Times New Roman" w:eastAsia="MS Mincho" w:hAnsi="Times New Roman"/>
          <w:sz w:val="22"/>
        </w:rPr>
        <w:t>í</w:t>
      </w:r>
      <w:r w:rsidR="00E86770">
        <w:rPr>
          <w:rFonts w:ascii="Times New Roman" w:eastAsia="MS Mincho" w:hAnsi="Times New Roman"/>
          <w:sz w:val="22"/>
        </w:rPr>
        <w:t xml:space="preserve"> a o vydání hromadné akcie nahrazující akcie</w:t>
      </w:r>
    </w:p>
    <w:p w:rsidR="00E86770" w:rsidRPr="008D65FE" w:rsidRDefault="008C70E9" w:rsidP="002F382A">
      <w:pPr>
        <w:pStyle w:val="Prosttext"/>
        <w:jc w:val="both"/>
        <w:rPr>
          <w:rFonts w:ascii="Times New Roman" w:eastAsia="MS Mincho" w:hAnsi="Times New Roman"/>
          <w:sz w:val="22"/>
        </w:rPr>
      </w:pPr>
      <w:r w:rsidRPr="008D65FE">
        <w:rPr>
          <w:rFonts w:ascii="Times New Roman" w:eastAsia="MS Mincho" w:hAnsi="Times New Roman"/>
          <w:sz w:val="22"/>
        </w:rPr>
        <w:t>v</w:t>
      </w:r>
      <w:r w:rsidR="00E86770" w:rsidRPr="008D65FE">
        <w:rPr>
          <w:rFonts w:ascii="Times New Roman" w:eastAsia="MS Mincho" w:hAnsi="Times New Roman"/>
          <w:sz w:val="22"/>
        </w:rPr>
        <w:t>) určení auditora k ověření účetní závěrky společnosti, jakož i k ověření dalších dokumentů, pokud takové ověření vyžadují právní předpisy</w:t>
      </w:r>
    </w:p>
    <w:p w:rsidR="00E86770" w:rsidRPr="008D65FE" w:rsidRDefault="008C70E9" w:rsidP="002F382A">
      <w:pPr>
        <w:pStyle w:val="Prosttext"/>
        <w:jc w:val="both"/>
        <w:rPr>
          <w:rFonts w:ascii="Times New Roman" w:eastAsia="MS Mincho" w:hAnsi="Times New Roman"/>
          <w:sz w:val="22"/>
        </w:rPr>
      </w:pPr>
      <w:r w:rsidRPr="008D65FE">
        <w:rPr>
          <w:rFonts w:ascii="Times New Roman" w:eastAsia="MS Mincho" w:hAnsi="Times New Roman"/>
          <w:sz w:val="22"/>
        </w:rPr>
        <w:t>w</w:t>
      </w:r>
      <w:r w:rsidR="00E86770" w:rsidRPr="008D65FE">
        <w:rPr>
          <w:rFonts w:ascii="Times New Roman" w:eastAsia="MS Mincho" w:hAnsi="Times New Roman"/>
          <w:sz w:val="22"/>
        </w:rPr>
        <w:t xml:space="preserve">) udělení souhlasu ke smlouvě o nabytí, zcizení a zatížení akcií a jiných podílů společnosti na právnických osobách </w:t>
      </w:r>
    </w:p>
    <w:p w:rsidR="00E3047E" w:rsidRPr="008D65FE" w:rsidRDefault="008C70E9" w:rsidP="002F382A">
      <w:pPr>
        <w:pStyle w:val="Prosttext"/>
        <w:jc w:val="both"/>
        <w:rPr>
          <w:rFonts w:ascii="Times New Roman" w:eastAsia="MS Mincho" w:hAnsi="Times New Roman"/>
          <w:sz w:val="22"/>
        </w:rPr>
      </w:pPr>
      <w:r w:rsidRPr="008D65FE">
        <w:rPr>
          <w:rFonts w:ascii="Times New Roman" w:eastAsia="MS Mincho" w:hAnsi="Times New Roman"/>
          <w:sz w:val="22"/>
        </w:rPr>
        <w:t>x</w:t>
      </w:r>
      <w:r w:rsidR="00E3047E" w:rsidRPr="008D65FE">
        <w:rPr>
          <w:rFonts w:ascii="Times New Roman" w:eastAsia="MS Mincho" w:hAnsi="Times New Roman"/>
          <w:sz w:val="22"/>
        </w:rPr>
        <w:t>) udělování a odvolání prokury</w:t>
      </w:r>
    </w:p>
    <w:p w:rsidR="002F382A" w:rsidRPr="00506385" w:rsidRDefault="008C70E9" w:rsidP="002F382A">
      <w:pPr>
        <w:pStyle w:val="Prosttext"/>
        <w:jc w:val="both"/>
        <w:rPr>
          <w:rFonts w:ascii="Times New Roman" w:eastAsia="MS Mincho" w:hAnsi="Times New Roman"/>
          <w:sz w:val="22"/>
        </w:rPr>
      </w:pPr>
      <w:r>
        <w:rPr>
          <w:rFonts w:ascii="Times New Roman" w:eastAsia="MS Mincho" w:hAnsi="Times New Roman"/>
          <w:sz w:val="22"/>
        </w:rPr>
        <w:t>y</w:t>
      </w:r>
      <w:r w:rsidR="002F382A" w:rsidRPr="00F5119D">
        <w:rPr>
          <w:rFonts w:ascii="Times New Roman" w:eastAsia="MS Mincho" w:hAnsi="Times New Roman"/>
          <w:sz w:val="22"/>
        </w:rPr>
        <w:t>) rozhodnutí o dalších otázkách, kdy zákon nebo tyto stanovy zahrnují do působnosti valné hromady</w:t>
      </w:r>
    </w:p>
    <w:p w:rsidR="002F382A" w:rsidRDefault="002F382A" w:rsidP="002F382A">
      <w:pPr>
        <w:pStyle w:val="Prosttext"/>
        <w:jc w:val="both"/>
        <w:rPr>
          <w:rFonts w:ascii="Times New Roman" w:eastAsia="MS Mincho" w:hAnsi="Times New Roman"/>
          <w:sz w:val="22"/>
        </w:rPr>
      </w:pPr>
    </w:p>
    <w:p w:rsidR="002F382A" w:rsidRDefault="002F382A" w:rsidP="002F382A">
      <w:pPr>
        <w:pStyle w:val="Prosttext"/>
        <w:jc w:val="both"/>
        <w:rPr>
          <w:rFonts w:ascii="Times New Roman" w:eastAsia="MS Mincho" w:hAnsi="Times New Roman"/>
          <w:sz w:val="22"/>
        </w:rPr>
      </w:pPr>
      <w:r>
        <w:rPr>
          <w:rFonts w:ascii="Times New Roman" w:eastAsia="MS Mincho" w:hAnsi="Times New Roman"/>
          <w:sz w:val="22"/>
        </w:rPr>
        <w:t>3. Valná hromada si nemůže vyhradit k rozhodování záležitosti, které jí nesvěřuje zákon nebo stanovy.</w:t>
      </w:r>
    </w:p>
    <w:p w:rsidR="002F382A" w:rsidRDefault="002F382A" w:rsidP="002F382A">
      <w:pPr>
        <w:pStyle w:val="Prosttext"/>
        <w:rPr>
          <w:rFonts w:ascii="Times New Roman" w:eastAsia="MS Mincho" w:hAnsi="Times New Roman"/>
          <w:sz w:val="22"/>
        </w:rPr>
      </w:pPr>
    </w:p>
    <w:p w:rsidR="002F382A" w:rsidRDefault="002F382A" w:rsidP="002F382A">
      <w:pPr>
        <w:pStyle w:val="Prosttext"/>
        <w:jc w:val="center"/>
        <w:rPr>
          <w:rFonts w:ascii="Times New Roman" w:eastAsia="MS Mincho" w:hAnsi="Times New Roman"/>
          <w:b/>
          <w:sz w:val="22"/>
        </w:rPr>
      </w:pPr>
    </w:p>
    <w:p w:rsidR="002F382A" w:rsidRDefault="002F382A" w:rsidP="002F382A">
      <w:pPr>
        <w:pStyle w:val="Prosttext"/>
        <w:jc w:val="center"/>
        <w:rPr>
          <w:rFonts w:ascii="Times New Roman" w:eastAsia="MS Mincho" w:hAnsi="Times New Roman"/>
          <w:b/>
          <w:sz w:val="22"/>
        </w:rPr>
      </w:pPr>
      <w:r>
        <w:rPr>
          <w:rFonts w:ascii="Times New Roman" w:eastAsia="MS Mincho" w:hAnsi="Times New Roman"/>
          <w:b/>
          <w:sz w:val="22"/>
        </w:rPr>
        <w:t>§ 1</w:t>
      </w:r>
      <w:r w:rsidR="00CA01B0">
        <w:rPr>
          <w:rFonts w:ascii="Times New Roman" w:eastAsia="MS Mincho" w:hAnsi="Times New Roman"/>
          <w:b/>
          <w:sz w:val="22"/>
        </w:rPr>
        <w:t>3</w:t>
      </w:r>
    </w:p>
    <w:p w:rsidR="002F382A" w:rsidRDefault="002F382A" w:rsidP="002F382A">
      <w:pPr>
        <w:pStyle w:val="Prosttext"/>
        <w:jc w:val="center"/>
        <w:rPr>
          <w:rFonts w:ascii="Times New Roman" w:eastAsia="MS Mincho" w:hAnsi="Times New Roman"/>
          <w:b/>
          <w:sz w:val="22"/>
        </w:rPr>
      </w:pPr>
      <w:r>
        <w:rPr>
          <w:rFonts w:ascii="Times New Roman" w:eastAsia="MS Mincho" w:hAnsi="Times New Roman"/>
          <w:b/>
          <w:sz w:val="22"/>
        </w:rPr>
        <w:t>Svolání valné hromady</w:t>
      </w:r>
    </w:p>
    <w:p w:rsidR="002F382A" w:rsidRDefault="002F382A" w:rsidP="002F382A">
      <w:pPr>
        <w:pStyle w:val="Prosttext"/>
        <w:jc w:val="center"/>
        <w:rPr>
          <w:rFonts w:ascii="Times New Roman" w:eastAsia="MS Mincho" w:hAnsi="Times New Roman"/>
          <w:b/>
          <w:sz w:val="22"/>
        </w:rPr>
      </w:pPr>
      <w:r>
        <w:rPr>
          <w:rFonts w:ascii="Times New Roman" w:eastAsia="MS Mincho" w:hAnsi="Times New Roman"/>
          <w:b/>
          <w:sz w:val="22"/>
        </w:rPr>
        <w:t>a účast na ní</w:t>
      </w:r>
    </w:p>
    <w:p w:rsidR="002F382A" w:rsidRDefault="002F382A" w:rsidP="002F382A">
      <w:pPr>
        <w:pStyle w:val="Prosttext"/>
        <w:jc w:val="center"/>
        <w:rPr>
          <w:rFonts w:ascii="Times New Roman" w:eastAsia="MS Mincho" w:hAnsi="Times New Roman"/>
          <w:sz w:val="22"/>
        </w:rPr>
      </w:pPr>
    </w:p>
    <w:p w:rsidR="002F382A" w:rsidRPr="008D65FE" w:rsidRDefault="002F382A" w:rsidP="002F382A">
      <w:pPr>
        <w:pStyle w:val="Prosttext"/>
        <w:jc w:val="both"/>
        <w:rPr>
          <w:rFonts w:ascii="Times New Roman" w:eastAsia="MS Mincho" w:hAnsi="Times New Roman"/>
          <w:sz w:val="22"/>
        </w:rPr>
      </w:pPr>
      <w:r w:rsidRPr="008D65FE">
        <w:rPr>
          <w:rFonts w:ascii="Times New Roman" w:eastAsia="MS Mincho" w:hAnsi="Times New Roman"/>
          <w:sz w:val="22"/>
        </w:rPr>
        <w:t xml:space="preserve">1.  Valnou </w:t>
      </w:r>
      <w:proofErr w:type="gramStart"/>
      <w:r w:rsidRPr="008D65FE">
        <w:rPr>
          <w:rFonts w:ascii="Times New Roman" w:eastAsia="MS Mincho" w:hAnsi="Times New Roman"/>
          <w:sz w:val="22"/>
        </w:rPr>
        <w:t>hromadu  svolává</w:t>
      </w:r>
      <w:proofErr w:type="gramEnd"/>
      <w:r w:rsidRPr="008D65FE">
        <w:rPr>
          <w:rFonts w:ascii="Times New Roman" w:eastAsia="MS Mincho" w:hAnsi="Times New Roman"/>
          <w:sz w:val="22"/>
        </w:rPr>
        <w:t xml:space="preserve"> představenstvo</w:t>
      </w:r>
      <w:r w:rsidR="0042100B" w:rsidRPr="008D65FE">
        <w:rPr>
          <w:rFonts w:ascii="Times New Roman" w:eastAsia="MS Mincho" w:hAnsi="Times New Roman"/>
          <w:sz w:val="22"/>
        </w:rPr>
        <w:t>,</w:t>
      </w:r>
      <w:r w:rsidR="00CE21DE" w:rsidRPr="008D65FE">
        <w:rPr>
          <w:rFonts w:ascii="Times New Roman" w:eastAsia="MS Mincho" w:hAnsi="Times New Roman"/>
          <w:sz w:val="22"/>
        </w:rPr>
        <w:t>popř. jeho člen, pokud ji představenstvo bez zbytečného odkladu nesvolá a zák. č. 90/2012 Sb. svolání valné hromady vyžaduje, anebo</w:t>
      </w:r>
      <w:r w:rsidR="0042100B" w:rsidRPr="008D65FE">
        <w:rPr>
          <w:rFonts w:ascii="Times New Roman" w:eastAsia="MS Mincho" w:hAnsi="Times New Roman"/>
          <w:sz w:val="22"/>
        </w:rPr>
        <w:t xml:space="preserve"> pokud představenstvo není dlouhodobě schopno se usnášet. V případě, kdy společnost nemá zvolené představenstvo nebo zvolené představenstvo dlouhodobě neplní své povinnosti a valnou hromadu nesvolá ani jeho člen, svolá valnou hromadu dozorčí rada, ta může také valnou hromadu </w:t>
      </w:r>
      <w:proofErr w:type="gramStart"/>
      <w:r w:rsidR="0042100B" w:rsidRPr="008D65FE">
        <w:rPr>
          <w:rFonts w:ascii="Times New Roman" w:eastAsia="MS Mincho" w:hAnsi="Times New Roman"/>
          <w:sz w:val="22"/>
        </w:rPr>
        <w:t>svolat</w:t>
      </w:r>
      <w:r w:rsidR="00F5119D" w:rsidRPr="008D65FE">
        <w:rPr>
          <w:rFonts w:ascii="Times New Roman" w:eastAsia="MS Mincho" w:hAnsi="Times New Roman"/>
          <w:sz w:val="22"/>
        </w:rPr>
        <w:t xml:space="preserve">, </w:t>
      </w:r>
      <w:r w:rsidR="0042100B" w:rsidRPr="008D65FE">
        <w:rPr>
          <w:rFonts w:ascii="Times New Roman" w:eastAsia="MS Mincho" w:hAnsi="Times New Roman"/>
          <w:sz w:val="22"/>
        </w:rPr>
        <w:t xml:space="preserve"> vyžadují</w:t>
      </w:r>
      <w:proofErr w:type="gramEnd"/>
      <w:r w:rsidR="0042100B" w:rsidRPr="008D65FE">
        <w:rPr>
          <w:rFonts w:ascii="Times New Roman" w:eastAsia="MS Mincho" w:hAnsi="Times New Roman"/>
          <w:sz w:val="22"/>
        </w:rPr>
        <w:t>-li to zájmy společnosti. Dozorčí rada zároveň navrhne potřebná opatření. Pokud dozorčí rada valnou hromadu nesvolá, může ji svolat kterýkoliv člen dozorčí rady.</w:t>
      </w:r>
    </w:p>
    <w:p w:rsidR="002F382A" w:rsidRPr="008D65FE" w:rsidRDefault="002F382A" w:rsidP="002F382A">
      <w:pPr>
        <w:pStyle w:val="Prosttext"/>
        <w:jc w:val="both"/>
        <w:rPr>
          <w:rFonts w:ascii="Times New Roman" w:eastAsia="MS Mincho" w:hAnsi="Times New Roman"/>
          <w:sz w:val="22"/>
        </w:rPr>
      </w:pPr>
    </w:p>
    <w:p w:rsidR="002F382A" w:rsidRPr="008D65FE" w:rsidRDefault="002F382A" w:rsidP="002F382A">
      <w:pPr>
        <w:pStyle w:val="Prosttext"/>
        <w:jc w:val="both"/>
        <w:rPr>
          <w:rFonts w:ascii="Times New Roman" w:eastAsia="MS Mincho" w:hAnsi="Times New Roman"/>
          <w:sz w:val="22"/>
        </w:rPr>
      </w:pPr>
      <w:r w:rsidRPr="008D65FE">
        <w:rPr>
          <w:rFonts w:ascii="Times New Roman" w:eastAsia="MS Mincho" w:hAnsi="Times New Roman"/>
          <w:sz w:val="22"/>
        </w:rPr>
        <w:t xml:space="preserve">2. Valná hromada se koná </w:t>
      </w:r>
      <w:proofErr w:type="gramStart"/>
      <w:r w:rsidR="0042100B" w:rsidRPr="008D65FE">
        <w:rPr>
          <w:rFonts w:ascii="Times New Roman" w:eastAsia="MS Mincho" w:hAnsi="Times New Roman"/>
          <w:sz w:val="22"/>
        </w:rPr>
        <w:t>alespoň</w:t>
      </w:r>
      <w:r w:rsidRPr="008D65FE">
        <w:rPr>
          <w:rFonts w:ascii="Times New Roman" w:eastAsia="MS Mincho" w:hAnsi="Times New Roman"/>
          <w:sz w:val="22"/>
        </w:rPr>
        <w:t xml:space="preserve">  jednou</w:t>
      </w:r>
      <w:proofErr w:type="gramEnd"/>
      <w:r w:rsidRPr="008D65FE">
        <w:rPr>
          <w:rFonts w:ascii="Times New Roman" w:eastAsia="MS Mincho" w:hAnsi="Times New Roman"/>
          <w:sz w:val="22"/>
        </w:rPr>
        <w:t xml:space="preserve"> za </w:t>
      </w:r>
      <w:r w:rsidR="0042100B" w:rsidRPr="008D65FE">
        <w:rPr>
          <w:rFonts w:ascii="Times New Roman" w:eastAsia="MS Mincho" w:hAnsi="Times New Roman"/>
          <w:sz w:val="22"/>
        </w:rPr>
        <w:t>účetní období</w:t>
      </w:r>
      <w:r w:rsidRPr="008D65FE">
        <w:rPr>
          <w:rFonts w:ascii="Times New Roman" w:eastAsia="MS Mincho" w:hAnsi="Times New Roman"/>
          <w:sz w:val="22"/>
        </w:rPr>
        <w:t xml:space="preserve">, a to nejpozději do  šesti měsíců od posledního dne </w:t>
      </w:r>
      <w:r w:rsidR="0042100B" w:rsidRPr="008D65FE">
        <w:rPr>
          <w:rFonts w:ascii="Times New Roman" w:eastAsia="MS Mincho" w:hAnsi="Times New Roman"/>
          <w:sz w:val="22"/>
        </w:rPr>
        <w:t>předcházejícího</w:t>
      </w:r>
      <w:r w:rsidR="00F5119D" w:rsidRPr="008D65FE">
        <w:rPr>
          <w:rFonts w:ascii="Times New Roman" w:eastAsia="MS Mincho" w:hAnsi="Times New Roman"/>
          <w:sz w:val="22"/>
        </w:rPr>
        <w:t xml:space="preserve"> </w:t>
      </w:r>
      <w:r w:rsidRPr="008D65FE">
        <w:rPr>
          <w:rFonts w:ascii="Times New Roman" w:eastAsia="MS Mincho" w:hAnsi="Times New Roman"/>
          <w:sz w:val="22"/>
        </w:rPr>
        <w:t>účetního období.</w:t>
      </w:r>
    </w:p>
    <w:p w:rsidR="002F382A" w:rsidRPr="008D65FE" w:rsidRDefault="002F382A" w:rsidP="002F382A">
      <w:pPr>
        <w:pStyle w:val="Prosttext"/>
        <w:jc w:val="both"/>
        <w:rPr>
          <w:rFonts w:ascii="Times New Roman" w:eastAsia="MS Mincho" w:hAnsi="Times New Roman"/>
          <w:sz w:val="22"/>
        </w:rPr>
      </w:pPr>
    </w:p>
    <w:p w:rsidR="0042100B" w:rsidRPr="008D65FE" w:rsidRDefault="0042100B" w:rsidP="002F382A">
      <w:pPr>
        <w:pStyle w:val="Prosttext"/>
        <w:jc w:val="both"/>
        <w:rPr>
          <w:rFonts w:ascii="Times New Roman" w:eastAsia="MS Mincho" w:hAnsi="Times New Roman"/>
          <w:sz w:val="22"/>
        </w:rPr>
      </w:pPr>
      <w:r w:rsidRPr="008D65FE">
        <w:rPr>
          <w:rFonts w:ascii="Times New Roman" w:eastAsia="MS Mincho" w:hAnsi="Times New Roman"/>
          <w:sz w:val="22"/>
        </w:rPr>
        <w:t>3. Představenstvo svolá valnou hromadu bez zbytečného dokladu poté, co zjistí, že celková ztráta společnosti na základě účetní závěrky dosáhla takové výše, že při jejím uhrazení z disponibilních zdrojů společnosti by neuhrazená ztráta dosáhla poloviny základního kapitálu nebo to lze s ohledem na všechny okolnosti očekávat nebo z jiného vážného důvodu a navrhne valné hromadě zrušení společnosti nebo přijetí jiného vhodného opatření.</w:t>
      </w:r>
    </w:p>
    <w:p w:rsidR="0042100B" w:rsidRPr="008D65FE" w:rsidRDefault="0042100B" w:rsidP="002F382A">
      <w:pPr>
        <w:pStyle w:val="Prosttext"/>
        <w:jc w:val="both"/>
        <w:rPr>
          <w:rFonts w:ascii="Times New Roman" w:eastAsia="MS Mincho" w:hAnsi="Times New Roman"/>
          <w:sz w:val="22"/>
        </w:rPr>
      </w:pPr>
    </w:p>
    <w:p w:rsidR="00CC6152" w:rsidRPr="008D65FE" w:rsidRDefault="002F382A" w:rsidP="002F382A">
      <w:pPr>
        <w:pStyle w:val="Prosttext"/>
        <w:jc w:val="both"/>
        <w:rPr>
          <w:rFonts w:ascii="Times New Roman" w:eastAsia="MS Mincho" w:hAnsi="Times New Roman"/>
          <w:sz w:val="22"/>
        </w:rPr>
      </w:pPr>
      <w:r w:rsidRPr="008D65FE">
        <w:rPr>
          <w:rFonts w:ascii="Times New Roman" w:eastAsia="MS Mincho" w:hAnsi="Times New Roman"/>
          <w:sz w:val="22"/>
        </w:rPr>
        <w:t>4.</w:t>
      </w:r>
      <w:r w:rsidR="00CC6152" w:rsidRPr="008D65FE">
        <w:rPr>
          <w:rFonts w:ascii="Times New Roman" w:eastAsia="MS Mincho" w:hAnsi="Times New Roman"/>
          <w:sz w:val="22"/>
        </w:rPr>
        <w:t>Svolatel</w:t>
      </w:r>
      <w:r w:rsidR="000A79EC" w:rsidRPr="008D65FE">
        <w:rPr>
          <w:rFonts w:ascii="Times New Roman" w:eastAsia="MS Mincho" w:hAnsi="Times New Roman"/>
          <w:sz w:val="22"/>
        </w:rPr>
        <w:t xml:space="preserve"> </w:t>
      </w:r>
      <w:r w:rsidR="00CC6152" w:rsidRPr="008D65FE">
        <w:rPr>
          <w:rFonts w:ascii="Times New Roman" w:eastAsia="MS Mincho" w:hAnsi="Times New Roman"/>
          <w:sz w:val="22"/>
        </w:rPr>
        <w:t>nejméně 30 dnů přede dnem konání valné hromady uveřejní pozvánku na valnou hromadu na internetových stránkách společnosti a současně ji zašle akcionářům na adresu uvedenou v seznamu akcionářů. Zasílání pozvánky akcionářům na adresu uvedenou v seznamu akcionářů</w:t>
      </w:r>
      <w:r w:rsidR="008A7DF2" w:rsidRPr="008D65FE">
        <w:rPr>
          <w:rFonts w:ascii="Times New Roman" w:eastAsia="MS Mincho" w:hAnsi="Times New Roman"/>
          <w:sz w:val="22"/>
        </w:rPr>
        <w:t xml:space="preserve"> může být nahrazeno předáním pozvánky akcionářům proti podpisu o jejím převzetí</w:t>
      </w:r>
      <w:r w:rsidR="00C75FCD" w:rsidRPr="008D65FE">
        <w:rPr>
          <w:rFonts w:ascii="Times New Roman" w:eastAsia="MS Mincho" w:hAnsi="Times New Roman"/>
          <w:sz w:val="22"/>
        </w:rPr>
        <w:t xml:space="preserve"> nejméně 30 dnů přede dnem konání valné hromady</w:t>
      </w:r>
      <w:r w:rsidR="008A7DF2" w:rsidRPr="008D65FE">
        <w:rPr>
          <w:rFonts w:ascii="Times New Roman" w:eastAsia="MS Mincho" w:hAnsi="Times New Roman"/>
          <w:sz w:val="22"/>
        </w:rPr>
        <w:t xml:space="preserve"> </w:t>
      </w:r>
    </w:p>
    <w:p w:rsidR="002F382A" w:rsidRPr="008D65FE" w:rsidRDefault="002F382A" w:rsidP="002F382A">
      <w:pPr>
        <w:pStyle w:val="Prosttext"/>
        <w:jc w:val="both"/>
        <w:rPr>
          <w:rFonts w:ascii="Times New Roman" w:eastAsia="MS Mincho" w:hAnsi="Times New Roman"/>
          <w:sz w:val="22"/>
        </w:rPr>
      </w:pPr>
    </w:p>
    <w:p w:rsidR="002F382A" w:rsidRPr="008D65FE" w:rsidRDefault="002F382A" w:rsidP="002F382A">
      <w:pPr>
        <w:pStyle w:val="Prosttext"/>
        <w:jc w:val="both"/>
        <w:rPr>
          <w:rFonts w:ascii="Times New Roman" w:eastAsia="MS Mincho" w:hAnsi="Times New Roman"/>
          <w:sz w:val="22"/>
        </w:rPr>
      </w:pPr>
      <w:r w:rsidRPr="008D65FE">
        <w:rPr>
          <w:rFonts w:ascii="Times New Roman" w:eastAsia="MS Mincho" w:hAnsi="Times New Roman"/>
          <w:sz w:val="22"/>
        </w:rPr>
        <w:t xml:space="preserve">5. </w:t>
      </w:r>
      <w:proofErr w:type="gramStart"/>
      <w:r w:rsidRPr="008D65FE">
        <w:rPr>
          <w:rFonts w:ascii="Times New Roman" w:eastAsia="MS Mincho" w:hAnsi="Times New Roman"/>
          <w:sz w:val="22"/>
        </w:rPr>
        <w:t>Pozvánka  na</w:t>
      </w:r>
      <w:proofErr w:type="gramEnd"/>
      <w:r w:rsidRPr="008D65FE">
        <w:rPr>
          <w:rFonts w:ascii="Times New Roman" w:eastAsia="MS Mincho" w:hAnsi="Times New Roman"/>
          <w:sz w:val="22"/>
        </w:rPr>
        <w:t xml:space="preserve"> valnou hromadu  obsah</w:t>
      </w:r>
      <w:r w:rsidR="008A7DF2" w:rsidRPr="008D65FE">
        <w:rPr>
          <w:rFonts w:ascii="Times New Roman" w:eastAsia="MS Mincho" w:hAnsi="Times New Roman"/>
          <w:sz w:val="22"/>
        </w:rPr>
        <w:t>uje</w:t>
      </w:r>
      <w:r w:rsidRPr="008D65FE">
        <w:rPr>
          <w:rFonts w:ascii="Times New Roman" w:eastAsia="MS Mincho" w:hAnsi="Times New Roman"/>
          <w:sz w:val="22"/>
        </w:rPr>
        <w:t xml:space="preserve"> alespoň:</w:t>
      </w:r>
    </w:p>
    <w:p w:rsidR="002F382A" w:rsidRPr="008D65FE" w:rsidRDefault="002F382A" w:rsidP="002F382A">
      <w:pPr>
        <w:pStyle w:val="Prosttext"/>
        <w:jc w:val="both"/>
        <w:rPr>
          <w:rFonts w:ascii="Times New Roman" w:eastAsia="MS Mincho" w:hAnsi="Times New Roman"/>
          <w:sz w:val="22"/>
        </w:rPr>
      </w:pPr>
      <w:r w:rsidRPr="008D65FE">
        <w:rPr>
          <w:rFonts w:ascii="Times New Roman" w:eastAsia="MS Mincho" w:hAnsi="Times New Roman"/>
          <w:sz w:val="22"/>
        </w:rPr>
        <w:t xml:space="preserve">   a) firmu a sídlo společnosti</w:t>
      </w:r>
    </w:p>
    <w:p w:rsidR="002F382A" w:rsidRPr="008D65FE" w:rsidRDefault="002F382A" w:rsidP="002F382A">
      <w:pPr>
        <w:pStyle w:val="Prosttext"/>
        <w:jc w:val="both"/>
        <w:rPr>
          <w:rFonts w:ascii="Times New Roman" w:eastAsia="MS Mincho" w:hAnsi="Times New Roman"/>
          <w:sz w:val="22"/>
        </w:rPr>
      </w:pPr>
      <w:r w:rsidRPr="008D65FE">
        <w:rPr>
          <w:rFonts w:ascii="Times New Roman" w:eastAsia="MS Mincho" w:hAnsi="Times New Roman"/>
          <w:sz w:val="22"/>
        </w:rPr>
        <w:t xml:space="preserve">   b) místo, datum a hodinu konání valné hromady</w:t>
      </w:r>
    </w:p>
    <w:p w:rsidR="002F382A" w:rsidRPr="008D65FE" w:rsidRDefault="002F382A" w:rsidP="002F382A">
      <w:pPr>
        <w:pStyle w:val="Prosttext"/>
        <w:jc w:val="both"/>
        <w:rPr>
          <w:rFonts w:ascii="Times New Roman" w:eastAsia="MS Mincho" w:hAnsi="Times New Roman"/>
          <w:sz w:val="22"/>
        </w:rPr>
      </w:pPr>
      <w:r w:rsidRPr="008D65FE">
        <w:rPr>
          <w:rFonts w:ascii="Times New Roman" w:eastAsia="MS Mincho" w:hAnsi="Times New Roman"/>
          <w:sz w:val="22"/>
        </w:rPr>
        <w:t xml:space="preserve">   c) označení, zda se svolává řádná nebo </w:t>
      </w:r>
      <w:proofErr w:type="gramStart"/>
      <w:r w:rsidRPr="008D65FE">
        <w:rPr>
          <w:rFonts w:ascii="Times New Roman" w:eastAsia="MS Mincho" w:hAnsi="Times New Roman"/>
          <w:sz w:val="22"/>
        </w:rPr>
        <w:t>náhradní  valná</w:t>
      </w:r>
      <w:proofErr w:type="gramEnd"/>
      <w:r w:rsidRPr="008D65FE">
        <w:rPr>
          <w:rFonts w:ascii="Times New Roman" w:eastAsia="MS Mincho" w:hAnsi="Times New Roman"/>
          <w:sz w:val="22"/>
        </w:rPr>
        <w:t xml:space="preserve"> hromada</w:t>
      </w:r>
    </w:p>
    <w:p w:rsidR="002F382A" w:rsidRPr="008D65FE" w:rsidRDefault="002F382A" w:rsidP="002F382A">
      <w:pPr>
        <w:pStyle w:val="Prosttext"/>
        <w:jc w:val="both"/>
        <w:rPr>
          <w:rFonts w:ascii="Times New Roman" w:eastAsia="MS Mincho" w:hAnsi="Times New Roman"/>
          <w:sz w:val="22"/>
        </w:rPr>
      </w:pPr>
      <w:r w:rsidRPr="008D65FE">
        <w:rPr>
          <w:rFonts w:ascii="Times New Roman" w:eastAsia="MS Mincho" w:hAnsi="Times New Roman"/>
          <w:sz w:val="22"/>
        </w:rPr>
        <w:t xml:space="preserve">   d) pořad jednání valné hromady</w:t>
      </w:r>
      <w:r w:rsidR="008A7DF2" w:rsidRPr="008D65FE">
        <w:rPr>
          <w:rFonts w:ascii="Times New Roman" w:eastAsia="MS Mincho" w:hAnsi="Times New Roman"/>
          <w:sz w:val="22"/>
        </w:rPr>
        <w:t>, včetně uvedení osoby, je-li navrhována jako člen orgánu společnosti</w:t>
      </w:r>
    </w:p>
    <w:p w:rsidR="008D65FE" w:rsidRDefault="008A7DF2" w:rsidP="002F382A">
      <w:pPr>
        <w:pStyle w:val="Prosttext"/>
        <w:jc w:val="both"/>
        <w:rPr>
          <w:rFonts w:ascii="Times New Roman" w:eastAsia="MS Mincho" w:hAnsi="Times New Roman"/>
          <w:sz w:val="22"/>
        </w:rPr>
      </w:pPr>
      <w:r w:rsidRPr="008D65FE">
        <w:rPr>
          <w:rFonts w:ascii="Times New Roman" w:eastAsia="MS Mincho" w:hAnsi="Times New Roman"/>
          <w:sz w:val="22"/>
        </w:rPr>
        <w:t xml:space="preserve">   e) </w:t>
      </w:r>
      <w:r w:rsidR="001F153B" w:rsidRPr="008D65FE">
        <w:rPr>
          <w:rFonts w:ascii="Times New Roman" w:eastAsia="MS Mincho" w:hAnsi="Times New Roman"/>
          <w:sz w:val="22"/>
        </w:rPr>
        <w:t>rozhodný den k účasti na valné hromadě</w:t>
      </w:r>
      <w:r w:rsidR="003F7197" w:rsidRPr="008D65FE">
        <w:rPr>
          <w:rFonts w:ascii="Times New Roman" w:eastAsia="MS Mincho" w:hAnsi="Times New Roman"/>
          <w:sz w:val="22"/>
        </w:rPr>
        <w:t xml:space="preserve">, pokud by </w:t>
      </w:r>
      <w:proofErr w:type="gramStart"/>
      <w:r w:rsidR="003F7197" w:rsidRPr="008D65FE">
        <w:rPr>
          <w:rFonts w:ascii="Times New Roman" w:eastAsia="MS Mincho" w:hAnsi="Times New Roman"/>
          <w:sz w:val="22"/>
        </w:rPr>
        <w:t xml:space="preserve">určen </w:t>
      </w:r>
      <w:r w:rsidR="001F153B" w:rsidRPr="008D65FE">
        <w:rPr>
          <w:rFonts w:ascii="Times New Roman" w:eastAsia="MS Mincho" w:hAnsi="Times New Roman"/>
          <w:sz w:val="22"/>
        </w:rPr>
        <w:t xml:space="preserve"> a vysvětlení</w:t>
      </w:r>
      <w:proofErr w:type="gramEnd"/>
      <w:r w:rsidR="001F153B" w:rsidRPr="008D65FE">
        <w:rPr>
          <w:rFonts w:ascii="Times New Roman" w:eastAsia="MS Mincho" w:hAnsi="Times New Roman"/>
          <w:sz w:val="22"/>
        </w:rPr>
        <w:t xml:space="preserve"> jeho významu pro hlasování</w:t>
      </w:r>
    </w:p>
    <w:p w:rsidR="008A7DF2" w:rsidRPr="008D65FE" w:rsidRDefault="008D65FE" w:rsidP="002F382A">
      <w:pPr>
        <w:pStyle w:val="Prosttext"/>
        <w:jc w:val="both"/>
        <w:rPr>
          <w:rFonts w:ascii="Times New Roman" w:eastAsia="MS Mincho" w:hAnsi="Times New Roman"/>
          <w:sz w:val="22"/>
        </w:rPr>
      </w:pPr>
      <w:r>
        <w:rPr>
          <w:rFonts w:ascii="Times New Roman" w:eastAsia="MS Mincho" w:hAnsi="Times New Roman"/>
          <w:sz w:val="22"/>
        </w:rPr>
        <w:t xml:space="preserve">      </w:t>
      </w:r>
      <w:r w:rsidR="001F153B" w:rsidRPr="008D65FE">
        <w:rPr>
          <w:rFonts w:ascii="Times New Roman" w:eastAsia="MS Mincho" w:hAnsi="Times New Roman"/>
          <w:sz w:val="22"/>
        </w:rPr>
        <w:t xml:space="preserve"> na valné hromadě</w:t>
      </w:r>
    </w:p>
    <w:p w:rsidR="001F153B" w:rsidRPr="008D65FE" w:rsidRDefault="001F153B" w:rsidP="002F382A">
      <w:pPr>
        <w:pStyle w:val="Prosttext"/>
        <w:jc w:val="both"/>
        <w:rPr>
          <w:rFonts w:ascii="Times New Roman" w:eastAsia="MS Mincho" w:hAnsi="Times New Roman"/>
          <w:sz w:val="22"/>
        </w:rPr>
      </w:pPr>
      <w:r w:rsidRPr="008D65FE">
        <w:rPr>
          <w:rFonts w:ascii="Times New Roman" w:eastAsia="MS Mincho" w:hAnsi="Times New Roman"/>
          <w:sz w:val="22"/>
        </w:rPr>
        <w:t xml:space="preserve">   f) návrh usnesení valné hromady a jeho zdůvodnění</w:t>
      </w:r>
    </w:p>
    <w:p w:rsidR="008A7DF2" w:rsidRPr="008D65FE" w:rsidRDefault="001F153B" w:rsidP="002F382A">
      <w:pPr>
        <w:pStyle w:val="Prosttext"/>
        <w:jc w:val="both"/>
        <w:rPr>
          <w:rFonts w:ascii="Times New Roman" w:eastAsia="MS Mincho" w:hAnsi="Times New Roman"/>
          <w:sz w:val="22"/>
        </w:rPr>
      </w:pPr>
      <w:r w:rsidRPr="008D65FE">
        <w:rPr>
          <w:rFonts w:ascii="Times New Roman" w:eastAsia="MS Mincho" w:hAnsi="Times New Roman"/>
          <w:sz w:val="22"/>
        </w:rPr>
        <w:t xml:space="preserve">Společnost na svých internetových stránkách bez zbytečného odkladu po jejich </w:t>
      </w:r>
      <w:proofErr w:type="gramStart"/>
      <w:r w:rsidRPr="008D65FE">
        <w:rPr>
          <w:rFonts w:ascii="Times New Roman" w:eastAsia="MS Mincho" w:hAnsi="Times New Roman"/>
          <w:sz w:val="22"/>
        </w:rPr>
        <w:t>obdržení  uveřejní</w:t>
      </w:r>
      <w:proofErr w:type="gramEnd"/>
      <w:r w:rsidRPr="008D65FE">
        <w:rPr>
          <w:rFonts w:ascii="Times New Roman" w:eastAsia="MS Mincho" w:hAnsi="Times New Roman"/>
          <w:sz w:val="22"/>
        </w:rPr>
        <w:t xml:space="preserve"> návrhy akcionářů na usnesení valné hromady.</w:t>
      </w:r>
    </w:p>
    <w:p w:rsidR="008A7DF2" w:rsidRPr="008D65FE" w:rsidRDefault="008A7DF2" w:rsidP="002F382A">
      <w:pPr>
        <w:pStyle w:val="Prosttext"/>
        <w:jc w:val="both"/>
        <w:rPr>
          <w:rFonts w:ascii="Times New Roman" w:eastAsia="MS Mincho" w:hAnsi="Times New Roman"/>
          <w:sz w:val="22"/>
        </w:rPr>
      </w:pPr>
    </w:p>
    <w:p w:rsidR="008A7DF2" w:rsidRPr="008D65FE" w:rsidRDefault="00EB3446" w:rsidP="002F382A">
      <w:pPr>
        <w:pStyle w:val="Prosttext"/>
        <w:jc w:val="both"/>
        <w:rPr>
          <w:rFonts w:ascii="Times New Roman" w:eastAsia="MS Mincho" w:hAnsi="Times New Roman"/>
          <w:sz w:val="22"/>
        </w:rPr>
      </w:pPr>
      <w:proofErr w:type="gramStart"/>
      <w:r w:rsidRPr="008D65FE">
        <w:rPr>
          <w:rFonts w:ascii="Times New Roman" w:eastAsia="MS Mincho" w:hAnsi="Times New Roman"/>
          <w:sz w:val="22"/>
        </w:rPr>
        <w:t>6.V</w:t>
      </w:r>
      <w:r w:rsidR="001F153B" w:rsidRPr="008D65FE">
        <w:rPr>
          <w:rFonts w:ascii="Times New Roman" w:eastAsia="MS Mincho" w:hAnsi="Times New Roman"/>
          <w:sz w:val="22"/>
        </w:rPr>
        <w:t>e</w:t>
      </w:r>
      <w:proofErr w:type="gramEnd"/>
      <w:r w:rsidR="00F5119D" w:rsidRPr="008D65FE">
        <w:rPr>
          <w:rFonts w:ascii="Times New Roman" w:eastAsia="MS Mincho" w:hAnsi="Times New Roman"/>
          <w:sz w:val="22"/>
        </w:rPr>
        <w:t xml:space="preserve"> </w:t>
      </w:r>
      <w:r w:rsidR="001F153B" w:rsidRPr="008D65FE">
        <w:rPr>
          <w:rFonts w:ascii="Times New Roman" w:eastAsia="MS Mincho" w:hAnsi="Times New Roman"/>
          <w:sz w:val="22"/>
        </w:rPr>
        <w:t>svém sídle společnost umožní každému a</w:t>
      </w:r>
      <w:r w:rsidRPr="008D65FE">
        <w:rPr>
          <w:rFonts w:ascii="Times New Roman" w:eastAsia="MS Mincho" w:hAnsi="Times New Roman"/>
          <w:sz w:val="22"/>
        </w:rPr>
        <w:t>k</w:t>
      </w:r>
      <w:r w:rsidR="001F153B" w:rsidRPr="008D65FE">
        <w:rPr>
          <w:rFonts w:ascii="Times New Roman" w:eastAsia="MS Mincho" w:hAnsi="Times New Roman"/>
          <w:sz w:val="22"/>
        </w:rPr>
        <w:t>cionáři, aby ve lhůtě uvedené na pozvánce na valnou hromadu nahlédnul zdarma do návrhu změny stanov.</w:t>
      </w:r>
      <w:r w:rsidRPr="008D65FE">
        <w:rPr>
          <w:rFonts w:ascii="Times New Roman" w:eastAsia="MS Mincho" w:hAnsi="Times New Roman"/>
          <w:sz w:val="22"/>
        </w:rPr>
        <w:t xml:space="preserve"> Na toto právo společnost akcionáře upozorní v pozvánce na valnou hromadu.</w:t>
      </w:r>
    </w:p>
    <w:p w:rsidR="002F382A" w:rsidRPr="008D65FE" w:rsidRDefault="002F382A" w:rsidP="002F382A">
      <w:pPr>
        <w:pStyle w:val="Prosttext"/>
        <w:jc w:val="both"/>
        <w:rPr>
          <w:rFonts w:ascii="Times New Roman" w:eastAsia="MS Mincho" w:hAnsi="Times New Roman"/>
          <w:sz w:val="22"/>
        </w:rPr>
      </w:pPr>
    </w:p>
    <w:p w:rsidR="00EB3446" w:rsidRPr="008D65FE" w:rsidRDefault="00EB3446" w:rsidP="002F382A">
      <w:pPr>
        <w:pStyle w:val="Prosttext"/>
        <w:jc w:val="both"/>
        <w:rPr>
          <w:rFonts w:ascii="Times New Roman" w:eastAsia="MS Mincho" w:hAnsi="Times New Roman"/>
          <w:sz w:val="22"/>
        </w:rPr>
      </w:pPr>
      <w:r w:rsidRPr="008D65FE">
        <w:rPr>
          <w:rFonts w:ascii="Times New Roman" w:eastAsia="MS Mincho" w:hAnsi="Times New Roman"/>
          <w:sz w:val="22"/>
        </w:rPr>
        <w:t>7. Záležitosti, které nebyly zařazeny na pořad jednání valné hromady, lze na jejím jednání projednat nebo rozh</w:t>
      </w:r>
      <w:r w:rsidR="000A79EC" w:rsidRPr="008D65FE">
        <w:rPr>
          <w:rFonts w:ascii="Times New Roman" w:eastAsia="MS Mincho" w:hAnsi="Times New Roman"/>
          <w:sz w:val="22"/>
        </w:rPr>
        <w:t>o</w:t>
      </w:r>
      <w:r w:rsidRPr="008D65FE">
        <w:rPr>
          <w:rFonts w:ascii="Times New Roman" w:eastAsia="MS Mincho" w:hAnsi="Times New Roman"/>
          <w:sz w:val="22"/>
        </w:rPr>
        <w:t>dnout jen tehdy, projeví-li s tím souhlas všichni akcionáři.</w:t>
      </w:r>
    </w:p>
    <w:p w:rsidR="00EB3446" w:rsidRPr="008D65FE" w:rsidRDefault="00EB3446" w:rsidP="002F382A">
      <w:pPr>
        <w:pStyle w:val="Prosttext"/>
        <w:jc w:val="both"/>
        <w:rPr>
          <w:rFonts w:ascii="Times New Roman" w:eastAsia="MS Mincho" w:hAnsi="Times New Roman"/>
          <w:sz w:val="22"/>
        </w:rPr>
      </w:pPr>
    </w:p>
    <w:p w:rsidR="004B6241" w:rsidRPr="008D65FE" w:rsidRDefault="00EB3446" w:rsidP="002F382A">
      <w:pPr>
        <w:pStyle w:val="Prosttext"/>
        <w:jc w:val="both"/>
        <w:rPr>
          <w:rFonts w:ascii="Times New Roman" w:eastAsia="MS Mincho" w:hAnsi="Times New Roman"/>
          <w:sz w:val="22"/>
        </w:rPr>
      </w:pPr>
      <w:r w:rsidRPr="008D65FE">
        <w:rPr>
          <w:rFonts w:ascii="Times New Roman" w:eastAsia="MS Mincho" w:hAnsi="Times New Roman"/>
          <w:sz w:val="22"/>
        </w:rPr>
        <w:t>8. Valná hromada může rozhodnout, že některé ze záležitostí zařazených na pořad jednání valné hromady přeloží na příští valnou hromadu</w:t>
      </w:r>
      <w:r w:rsidR="004B6241" w:rsidRPr="008D65FE">
        <w:rPr>
          <w:rFonts w:ascii="Times New Roman" w:eastAsia="MS Mincho" w:hAnsi="Times New Roman"/>
          <w:sz w:val="22"/>
        </w:rPr>
        <w:t>, nebo že nebudou projednány. To neplatí, koná-li valní hromada na žádost kvalifikovaného akcionáře, ledaže s tím tento akcionář souhlasí.</w:t>
      </w:r>
    </w:p>
    <w:p w:rsidR="004B6241" w:rsidRDefault="004B6241" w:rsidP="002F382A">
      <w:pPr>
        <w:pStyle w:val="Prosttext"/>
        <w:jc w:val="both"/>
        <w:rPr>
          <w:rFonts w:ascii="Times New Roman" w:eastAsia="MS Mincho" w:hAnsi="Times New Roman"/>
          <w:color w:val="FF0000"/>
          <w:sz w:val="22"/>
        </w:rPr>
      </w:pPr>
    </w:p>
    <w:p w:rsidR="002F382A" w:rsidRPr="008D65FE" w:rsidRDefault="004B6241" w:rsidP="002F382A">
      <w:pPr>
        <w:pStyle w:val="Prosttext"/>
        <w:jc w:val="both"/>
        <w:rPr>
          <w:rFonts w:ascii="Times New Roman" w:eastAsia="MS Mincho" w:hAnsi="Times New Roman"/>
          <w:sz w:val="22"/>
        </w:rPr>
      </w:pPr>
      <w:r w:rsidRPr="008D65FE">
        <w:rPr>
          <w:rFonts w:ascii="Times New Roman" w:eastAsia="MS Mincho" w:hAnsi="Times New Roman"/>
          <w:sz w:val="22"/>
        </w:rPr>
        <w:t>9</w:t>
      </w:r>
      <w:r w:rsidR="002F382A" w:rsidRPr="008D65FE">
        <w:rPr>
          <w:rFonts w:ascii="Times New Roman" w:eastAsia="MS Mincho" w:hAnsi="Times New Roman"/>
          <w:sz w:val="22"/>
        </w:rPr>
        <w:t>. Valná hromada se koná zpravidla v sídle společnosti.</w:t>
      </w:r>
    </w:p>
    <w:p w:rsidR="004B6241" w:rsidRPr="008D65FE" w:rsidRDefault="004B6241" w:rsidP="002F382A">
      <w:pPr>
        <w:pStyle w:val="Prosttext"/>
        <w:jc w:val="both"/>
        <w:rPr>
          <w:rFonts w:ascii="Times New Roman" w:eastAsia="MS Mincho" w:hAnsi="Times New Roman"/>
          <w:sz w:val="22"/>
        </w:rPr>
      </w:pPr>
    </w:p>
    <w:p w:rsidR="004B6241" w:rsidRPr="008D65FE" w:rsidRDefault="004B6241" w:rsidP="002F382A">
      <w:pPr>
        <w:pStyle w:val="Prosttext"/>
        <w:jc w:val="both"/>
        <w:rPr>
          <w:rFonts w:ascii="Times New Roman" w:eastAsia="MS Mincho" w:hAnsi="Times New Roman"/>
          <w:sz w:val="22"/>
        </w:rPr>
      </w:pPr>
      <w:r w:rsidRPr="008D65FE">
        <w:rPr>
          <w:rFonts w:ascii="Times New Roman" w:eastAsia="MS Mincho" w:hAnsi="Times New Roman"/>
          <w:sz w:val="22"/>
        </w:rPr>
        <w:t>10. Valná hromada se může konat i tehdy, pokud nebyly splněny požadavky zák. č. 90/2012 Sb. na svolání valné hromady a souhlasí-li s tím všichni akcionáři.</w:t>
      </w:r>
    </w:p>
    <w:p w:rsidR="002F382A" w:rsidRPr="008D65FE" w:rsidRDefault="002F382A" w:rsidP="002F382A">
      <w:pPr>
        <w:pStyle w:val="Prosttext"/>
        <w:rPr>
          <w:rFonts w:ascii="Times New Roman" w:eastAsia="MS Mincho" w:hAnsi="Times New Roman"/>
          <w:sz w:val="22"/>
        </w:rPr>
      </w:pPr>
    </w:p>
    <w:p w:rsidR="008D65FE" w:rsidRDefault="008D65FE" w:rsidP="002F382A">
      <w:pPr>
        <w:pStyle w:val="Prosttext"/>
        <w:rPr>
          <w:rFonts w:ascii="Times New Roman" w:eastAsia="MS Mincho" w:hAnsi="Times New Roman"/>
          <w:sz w:val="22"/>
        </w:rPr>
      </w:pPr>
    </w:p>
    <w:p w:rsidR="008D65FE" w:rsidRDefault="008D65FE" w:rsidP="002F382A">
      <w:pPr>
        <w:pStyle w:val="Prosttext"/>
        <w:rPr>
          <w:rFonts w:ascii="Times New Roman" w:eastAsia="MS Mincho" w:hAnsi="Times New Roman"/>
          <w:sz w:val="22"/>
        </w:rPr>
      </w:pPr>
    </w:p>
    <w:p w:rsidR="002F382A" w:rsidRDefault="002F382A" w:rsidP="002F382A">
      <w:pPr>
        <w:pStyle w:val="Prosttext"/>
        <w:rPr>
          <w:rFonts w:ascii="Times New Roman" w:eastAsia="MS Mincho" w:hAnsi="Times New Roman"/>
          <w:b/>
          <w:sz w:val="22"/>
        </w:rPr>
      </w:pPr>
      <w:r>
        <w:rPr>
          <w:rFonts w:ascii="Times New Roman" w:eastAsia="MS Mincho" w:hAnsi="Times New Roman"/>
          <w:b/>
          <w:sz w:val="22"/>
        </w:rPr>
        <w:t xml:space="preserve">                                                                                § 1</w:t>
      </w:r>
      <w:r w:rsidR="00CA01B0">
        <w:rPr>
          <w:rFonts w:ascii="Times New Roman" w:eastAsia="MS Mincho" w:hAnsi="Times New Roman"/>
          <w:b/>
          <w:sz w:val="22"/>
        </w:rPr>
        <w:t>4</w:t>
      </w:r>
    </w:p>
    <w:p w:rsidR="002F382A" w:rsidRDefault="002F382A" w:rsidP="002F382A">
      <w:pPr>
        <w:pStyle w:val="Prosttext"/>
        <w:jc w:val="center"/>
        <w:rPr>
          <w:rFonts w:ascii="Times New Roman" w:eastAsia="MS Mincho" w:hAnsi="Times New Roman"/>
          <w:b/>
          <w:sz w:val="22"/>
        </w:rPr>
      </w:pPr>
      <w:r>
        <w:rPr>
          <w:rFonts w:ascii="Times New Roman" w:eastAsia="MS Mincho" w:hAnsi="Times New Roman"/>
          <w:b/>
          <w:sz w:val="22"/>
        </w:rPr>
        <w:t>Usnášeníschopnost a</w:t>
      </w:r>
    </w:p>
    <w:p w:rsidR="002F382A" w:rsidRDefault="002F382A" w:rsidP="002F382A">
      <w:pPr>
        <w:pStyle w:val="Prosttext"/>
        <w:jc w:val="center"/>
        <w:rPr>
          <w:rFonts w:ascii="Times New Roman" w:eastAsia="MS Mincho" w:hAnsi="Times New Roman"/>
          <w:b/>
          <w:sz w:val="22"/>
        </w:rPr>
      </w:pPr>
      <w:r>
        <w:rPr>
          <w:rFonts w:ascii="Times New Roman" w:eastAsia="MS Mincho" w:hAnsi="Times New Roman"/>
          <w:b/>
          <w:sz w:val="22"/>
        </w:rPr>
        <w:t>rozhodování valné hromady</w:t>
      </w:r>
    </w:p>
    <w:p w:rsidR="002F382A" w:rsidRDefault="002F382A" w:rsidP="002F382A">
      <w:pPr>
        <w:pStyle w:val="Prosttext"/>
        <w:jc w:val="center"/>
        <w:rPr>
          <w:rFonts w:ascii="Times New Roman" w:eastAsia="MS Mincho" w:hAnsi="Times New Roman"/>
          <w:sz w:val="22"/>
        </w:rPr>
      </w:pPr>
    </w:p>
    <w:p w:rsidR="002F382A" w:rsidRPr="008D65FE" w:rsidRDefault="002F382A" w:rsidP="002F382A">
      <w:pPr>
        <w:pStyle w:val="Prosttext"/>
        <w:jc w:val="both"/>
        <w:rPr>
          <w:rFonts w:ascii="Times New Roman" w:eastAsia="MS Mincho" w:hAnsi="Times New Roman"/>
          <w:sz w:val="22"/>
        </w:rPr>
      </w:pPr>
      <w:r w:rsidRPr="008D65FE">
        <w:rPr>
          <w:rFonts w:ascii="Times New Roman" w:eastAsia="MS Mincho" w:hAnsi="Times New Roman"/>
          <w:sz w:val="22"/>
        </w:rPr>
        <w:t>1. Valná hromada je způsobilá usnášení, jsou-li přítomni akcionáři</w:t>
      </w:r>
      <w:r w:rsidR="00F138C4" w:rsidRPr="008D65FE">
        <w:rPr>
          <w:rFonts w:ascii="Times New Roman" w:eastAsia="MS Mincho" w:hAnsi="Times New Roman"/>
          <w:sz w:val="22"/>
        </w:rPr>
        <w:t xml:space="preserve"> </w:t>
      </w:r>
      <w:r w:rsidR="004B6241" w:rsidRPr="008D65FE">
        <w:rPr>
          <w:rFonts w:ascii="Times New Roman" w:eastAsia="MS Mincho" w:hAnsi="Times New Roman"/>
          <w:sz w:val="22"/>
        </w:rPr>
        <w:t xml:space="preserve">vlastnící akcie, jejichž jmenovitá hodnota nebo počet </w:t>
      </w:r>
      <w:proofErr w:type="gramStart"/>
      <w:r w:rsidR="004B6241" w:rsidRPr="008D65FE">
        <w:rPr>
          <w:rFonts w:ascii="Times New Roman" w:eastAsia="MS Mincho" w:hAnsi="Times New Roman"/>
          <w:sz w:val="22"/>
        </w:rPr>
        <w:t>přesahuje</w:t>
      </w:r>
      <w:r w:rsidR="003F7197" w:rsidRPr="008D65FE">
        <w:rPr>
          <w:rFonts w:ascii="Times New Roman" w:eastAsia="MS Mincho" w:hAnsi="Times New Roman"/>
          <w:sz w:val="22"/>
        </w:rPr>
        <w:t xml:space="preserve"> </w:t>
      </w:r>
      <w:r w:rsidR="00C20694" w:rsidRPr="008D65FE">
        <w:rPr>
          <w:rFonts w:ascii="Times New Roman" w:eastAsia="MS Mincho" w:hAnsi="Times New Roman"/>
          <w:sz w:val="22"/>
        </w:rPr>
        <w:t xml:space="preserve"> 50</w:t>
      </w:r>
      <w:r w:rsidRPr="008D65FE">
        <w:rPr>
          <w:rFonts w:ascii="Times New Roman" w:eastAsia="MS Mincho" w:hAnsi="Times New Roman"/>
          <w:sz w:val="22"/>
        </w:rPr>
        <w:t>%</w:t>
      </w:r>
      <w:proofErr w:type="gramEnd"/>
      <w:r w:rsidRPr="008D65FE">
        <w:rPr>
          <w:rFonts w:ascii="Times New Roman" w:eastAsia="MS Mincho" w:hAnsi="Times New Roman"/>
          <w:sz w:val="22"/>
        </w:rPr>
        <w:t xml:space="preserve"> základního kapitálu společnosti.</w:t>
      </w:r>
    </w:p>
    <w:p w:rsidR="002F382A" w:rsidRPr="008D65FE" w:rsidRDefault="002F382A" w:rsidP="002F382A">
      <w:pPr>
        <w:pStyle w:val="Prosttext"/>
        <w:jc w:val="both"/>
        <w:rPr>
          <w:rFonts w:ascii="Times New Roman" w:eastAsia="MS Mincho" w:hAnsi="Times New Roman"/>
          <w:sz w:val="22"/>
        </w:rPr>
      </w:pPr>
    </w:p>
    <w:p w:rsidR="00CF01F3" w:rsidRPr="008D65FE" w:rsidRDefault="002F382A" w:rsidP="002F382A">
      <w:pPr>
        <w:pStyle w:val="Prosttext"/>
        <w:jc w:val="both"/>
        <w:rPr>
          <w:rFonts w:ascii="Times New Roman" w:eastAsia="MS Mincho" w:hAnsi="Times New Roman"/>
          <w:sz w:val="22"/>
        </w:rPr>
      </w:pPr>
      <w:r w:rsidRPr="008D65FE">
        <w:rPr>
          <w:rFonts w:ascii="Times New Roman" w:eastAsia="MS Mincho" w:hAnsi="Times New Roman"/>
          <w:sz w:val="22"/>
        </w:rPr>
        <w:t xml:space="preserve">2. Není-li valná hromada schopna se usnášet, svolá představenstvo </w:t>
      </w:r>
      <w:r w:rsidR="004B6241" w:rsidRPr="008D65FE">
        <w:rPr>
          <w:rFonts w:ascii="Times New Roman" w:eastAsia="MS Mincho" w:hAnsi="Times New Roman"/>
          <w:sz w:val="22"/>
        </w:rPr>
        <w:t>způsobem stanoveným zák. č. 90/2012 Sb. a těmito stanovami, je-li to stále potřebné</w:t>
      </w:r>
      <w:r w:rsidR="00CF01F3" w:rsidRPr="008D65FE">
        <w:rPr>
          <w:rFonts w:ascii="Times New Roman" w:eastAsia="MS Mincho" w:hAnsi="Times New Roman"/>
          <w:sz w:val="22"/>
        </w:rPr>
        <w:t>,</w:t>
      </w:r>
      <w:r w:rsidR="004B6241" w:rsidRPr="008D65FE">
        <w:rPr>
          <w:rFonts w:ascii="Times New Roman" w:eastAsia="MS Mincho" w:hAnsi="Times New Roman"/>
          <w:sz w:val="22"/>
        </w:rPr>
        <w:t xml:space="preserve"> bez zbytečného odkladu</w:t>
      </w:r>
      <w:r w:rsidR="00F5119D" w:rsidRPr="008D65FE">
        <w:rPr>
          <w:rFonts w:ascii="Times New Roman" w:eastAsia="MS Mincho" w:hAnsi="Times New Roman"/>
          <w:sz w:val="22"/>
        </w:rPr>
        <w:t xml:space="preserve"> </w:t>
      </w:r>
      <w:r w:rsidRPr="008D65FE">
        <w:rPr>
          <w:rFonts w:ascii="Times New Roman" w:eastAsia="MS Mincho" w:hAnsi="Times New Roman"/>
          <w:sz w:val="22"/>
        </w:rPr>
        <w:t>náhradní valnou hromadu</w:t>
      </w:r>
      <w:r w:rsidR="00F5119D" w:rsidRPr="008D65FE">
        <w:rPr>
          <w:rFonts w:ascii="Times New Roman" w:eastAsia="MS Mincho" w:hAnsi="Times New Roman"/>
          <w:sz w:val="22"/>
        </w:rPr>
        <w:t xml:space="preserve"> </w:t>
      </w:r>
      <w:r w:rsidR="00CF01F3" w:rsidRPr="008D65FE">
        <w:rPr>
          <w:rFonts w:ascii="Times New Roman" w:eastAsia="MS Mincho" w:hAnsi="Times New Roman"/>
          <w:sz w:val="22"/>
        </w:rPr>
        <w:t xml:space="preserve">se shodným pořadem, náhradní valná hromada je schopná se usnášet </w:t>
      </w:r>
      <w:r w:rsidR="00F138C4" w:rsidRPr="008D65FE">
        <w:rPr>
          <w:rFonts w:ascii="Times New Roman" w:eastAsia="MS Mincho" w:hAnsi="Times New Roman"/>
          <w:sz w:val="22"/>
        </w:rPr>
        <w:t xml:space="preserve">za stejných </w:t>
      </w:r>
      <w:proofErr w:type="gramStart"/>
      <w:r w:rsidR="00F138C4" w:rsidRPr="008D65FE">
        <w:rPr>
          <w:rFonts w:ascii="Times New Roman" w:eastAsia="MS Mincho" w:hAnsi="Times New Roman"/>
          <w:sz w:val="22"/>
        </w:rPr>
        <w:t xml:space="preserve">podmínek </w:t>
      </w:r>
      <w:r w:rsidR="00CF01F3" w:rsidRPr="008D65FE">
        <w:rPr>
          <w:rFonts w:ascii="Times New Roman" w:eastAsia="MS Mincho" w:hAnsi="Times New Roman"/>
          <w:sz w:val="22"/>
        </w:rPr>
        <w:t xml:space="preserve">  popsaný</w:t>
      </w:r>
      <w:r w:rsidR="00F138C4" w:rsidRPr="008D65FE">
        <w:rPr>
          <w:rFonts w:ascii="Times New Roman" w:eastAsia="MS Mincho" w:hAnsi="Times New Roman"/>
          <w:sz w:val="22"/>
        </w:rPr>
        <w:t>ch</w:t>
      </w:r>
      <w:proofErr w:type="gramEnd"/>
      <w:r w:rsidR="00CF01F3" w:rsidRPr="008D65FE">
        <w:rPr>
          <w:rFonts w:ascii="Times New Roman" w:eastAsia="MS Mincho" w:hAnsi="Times New Roman"/>
          <w:sz w:val="22"/>
        </w:rPr>
        <w:t xml:space="preserve"> v  </w:t>
      </w:r>
      <w:proofErr w:type="spellStart"/>
      <w:r w:rsidR="00CF01F3" w:rsidRPr="008D65FE">
        <w:rPr>
          <w:rFonts w:ascii="Times New Roman" w:eastAsia="MS Mincho" w:hAnsi="Times New Roman"/>
          <w:sz w:val="22"/>
        </w:rPr>
        <w:t>ust</w:t>
      </w:r>
      <w:proofErr w:type="spellEnd"/>
      <w:r w:rsidR="00CF01F3" w:rsidRPr="008D65FE">
        <w:rPr>
          <w:rFonts w:ascii="Times New Roman" w:eastAsia="MS Mincho" w:hAnsi="Times New Roman"/>
          <w:sz w:val="22"/>
        </w:rPr>
        <w:t>. § 14 bodu 1 těchto stanov</w:t>
      </w:r>
      <w:r w:rsidRPr="008D65FE">
        <w:rPr>
          <w:rFonts w:ascii="Times New Roman" w:eastAsia="MS Mincho" w:hAnsi="Times New Roman"/>
          <w:sz w:val="22"/>
        </w:rPr>
        <w:t>.</w:t>
      </w:r>
      <w:r w:rsidR="00CF01F3" w:rsidRPr="008D65FE">
        <w:rPr>
          <w:rFonts w:ascii="Times New Roman" w:eastAsia="MS Mincho" w:hAnsi="Times New Roman"/>
          <w:sz w:val="22"/>
        </w:rPr>
        <w:t xml:space="preserve"> Lhůta pro rozesílání pozvánky</w:t>
      </w:r>
      <w:r w:rsidR="00AB2053" w:rsidRPr="008D65FE">
        <w:rPr>
          <w:rFonts w:ascii="Times New Roman" w:eastAsia="MS Mincho" w:hAnsi="Times New Roman"/>
          <w:sz w:val="22"/>
        </w:rPr>
        <w:t xml:space="preserve"> se zkracuje na 15 dnů. Pozvánka na náhradní valnou hromadu se akcionářům zašle nejpozději do 15 dnů ode dne, na který byla svolána původní valná hromada a náhradní valná hromada se musí konat nejpozději do 6 týdnů ode dne, na který byla svolána původní valná hromada.</w:t>
      </w:r>
    </w:p>
    <w:p w:rsidR="00CF01F3" w:rsidRPr="008D65FE" w:rsidRDefault="00CF01F3" w:rsidP="002F382A">
      <w:pPr>
        <w:pStyle w:val="Prosttext"/>
        <w:jc w:val="both"/>
        <w:rPr>
          <w:rFonts w:ascii="Times New Roman" w:eastAsia="MS Mincho" w:hAnsi="Times New Roman"/>
          <w:sz w:val="22"/>
        </w:rPr>
      </w:pPr>
    </w:p>
    <w:p w:rsidR="002F382A" w:rsidRPr="00803547" w:rsidRDefault="008D65FE" w:rsidP="002F382A">
      <w:pPr>
        <w:pStyle w:val="Prosttext"/>
        <w:jc w:val="both"/>
        <w:rPr>
          <w:rFonts w:ascii="Times New Roman" w:eastAsia="MS Mincho" w:hAnsi="Times New Roman"/>
          <w:sz w:val="22"/>
          <w:szCs w:val="22"/>
        </w:rPr>
      </w:pPr>
      <w:r w:rsidRPr="00803547">
        <w:rPr>
          <w:rFonts w:ascii="Times New Roman" w:eastAsia="MS Mincho" w:hAnsi="Times New Roman"/>
          <w:sz w:val="22"/>
          <w:szCs w:val="22"/>
        </w:rPr>
        <w:t>3</w:t>
      </w:r>
      <w:r w:rsidR="002F382A" w:rsidRPr="00803547">
        <w:rPr>
          <w:rFonts w:ascii="Times New Roman" w:eastAsia="MS Mincho" w:hAnsi="Times New Roman"/>
          <w:sz w:val="22"/>
          <w:szCs w:val="22"/>
        </w:rPr>
        <w:t xml:space="preserve">. Valná hromada rozhoduje </w:t>
      </w:r>
      <w:r w:rsidR="00941AB5" w:rsidRPr="00803547">
        <w:rPr>
          <w:rFonts w:ascii="Times New Roman" w:eastAsia="MS Mincho" w:hAnsi="Times New Roman"/>
          <w:sz w:val="22"/>
          <w:szCs w:val="22"/>
        </w:rPr>
        <w:t>alespoň</w:t>
      </w:r>
      <w:r w:rsidR="00F5119D" w:rsidRPr="00803547">
        <w:rPr>
          <w:rFonts w:ascii="Times New Roman" w:eastAsia="MS Mincho" w:hAnsi="Times New Roman"/>
          <w:sz w:val="22"/>
          <w:szCs w:val="22"/>
        </w:rPr>
        <w:t xml:space="preserve"> </w:t>
      </w:r>
      <w:r w:rsidR="00506385" w:rsidRPr="00803547">
        <w:rPr>
          <w:rFonts w:ascii="Times New Roman" w:eastAsia="MS Mincho" w:hAnsi="Times New Roman"/>
          <w:sz w:val="22"/>
          <w:szCs w:val="22"/>
        </w:rPr>
        <w:t>dvěma třetinami</w:t>
      </w:r>
      <w:r w:rsidR="002F382A" w:rsidRPr="00803547">
        <w:rPr>
          <w:rFonts w:ascii="Times New Roman" w:eastAsia="MS Mincho" w:hAnsi="Times New Roman"/>
          <w:sz w:val="22"/>
          <w:szCs w:val="22"/>
        </w:rPr>
        <w:t xml:space="preserve"> hlasů přítomných akcionářů, pokud </w:t>
      </w:r>
      <w:r w:rsidR="00AB2053" w:rsidRPr="00803547">
        <w:rPr>
          <w:rFonts w:ascii="Times New Roman" w:eastAsia="MS Mincho" w:hAnsi="Times New Roman"/>
          <w:sz w:val="22"/>
          <w:szCs w:val="22"/>
        </w:rPr>
        <w:t xml:space="preserve">zákon č. 90/2012 </w:t>
      </w:r>
      <w:proofErr w:type="gramStart"/>
      <w:r w:rsidR="00AB2053" w:rsidRPr="00803547">
        <w:rPr>
          <w:rFonts w:ascii="Times New Roman" w:eastAsia="MS Mincho" w:hAnsi="Times New Roman"/>
          <w:sz w:val="22"/>
          <w:szCs w:val="22"/>
        </w:rPr>
        <w:t>Sb.</w:t>
      </w:r>
      <w:r w:rsidR="00744BB4" w:rsidRPr="00803547">
        <w:rPr>
          <w:rFonts w:ascii="Times New Roman" w:eastAsia="MS Mincho" w:hAnsi="Times New Roman"/>
          <w:sz w:val="22"/>
          <w:szCs w:val="22"/>
        </w:rPr>
        <w:t>nebo</w:t>
      </w:r>
      <w:proofErr w:type="gramEnd"/>
      <w:r w:rsidR="00744BB4" w:rsidRPr="00803547">
        <w:rPr>
          <w:rFonts w:ascii="Times New Roman" w:eastAsia="MS Mincho" w:hAnsi="Times New Roman"/>
          <w:sz w:val="22"/>
          <w:szCs w:val="22"/>
        </w:rPr>
        <w:t xml:space="preserve"> tyto stanovy </w:t>
      </w:r>
      <w:r w:rsidR="002F382A" w:rsidRPr="00803547">
        <w:rPr>
          <w:rFonts w:ascii="Times New Roman" w:eastAsia="MS Mincho" w:hAnsi="Times New Roman"/>
          <w:sz w:val="22"/>
          <w:szCs w:val="22"/>
        </w:rPr>
        <w:t>nevyžaduj</w:t>
      </w:r>
      <w:r w:rsidR="00744BB4" w:rsidRPr="00803547">
        <w:rPr>
          <w:rFonts w:ascii="Times New Roman" w:eastAsia="MS Mincho" w:hAnsi="Times New Roman"/>
          <w:sz w:val="22"/>
          <w:szCs w:val="22"/>
        </w:rPr>
        <w:t>í</w:t>
      </w:r>
      <w:r w:rsidR="002F382A" w:rsidRPr="00803547">
        <w:rPr>
          <w:rFonts w:ascii="Times New Roman" w:eastAsia="MS Mincho" w:hAnsi="Times New Roman"/>
          <w:sz w:val="22"/>
          <w:szCs w:val="22"/>
        </w:rPr>
        <w:t xml:space="preserve"> většinu jinou.</w:t>
      </w:r>
    </w:p>
    <w:p w:rsidR="002F382A" w:rsidRPr="008D65FE" w:rsidRDefault="002F382A" w:rsidP="002F382A">
      <w:pPr>
        <w:pStyle w:val="Prosttext"/>
        <w:jc w:val="both"/>
        <w:rPr>
          <w:rFonts w:ascii="Times New Roman" w:eastAsia="MS Mincho" w:hAnsi="Times New Roman"/>
          <w:sz w:val="24"/>
        </w:rPr>
      </w:pPr>
    </w:p>
    <w:p w:rsidR="002F382A" w:rsidRPr="008D65FE" w:rsidRDefault="008D65FE" w:rsidP="00744BB4">
      <w:pPr>
        <w:pStyle w:val="Prosttext"/>
        <w:jc w:val="both"/>
        <w:rPr>
          <w:rFonts w:ascii="Times New Roman" w:eastAsia="MS Mincho" w:hAnsi="Times New Roman"/>
          <w:sz w:val="22"/>
        </w:rPr>
      </w:pPr>
      <w:proofErr w:type="gramStart"/>
      <w:r>
        <w:rPr>
          <w:rFonts w:ascii="Times New Roman" w:eastAsia="MS Mincho" w:hAnsi="Times New Roman"/>
          <w:sz w:val="24"/>
        </w:rPr>
        <w:t>4</w:t>
      </w:r>
      <w:r w:rsidR="00744BB4" w:rsidRPr="008D65FE">
        <w:rPr>
          <w:rFonts w:ascii="Times New Roman" w:eastAsia="MS Mincho" w:hAnsi="Times New Roman"/>
          <w:sz w:val="22"/>
        </w:rPr>
        <w:t>.</w:t>
      </w:r>
      <w:r w:rsidR="002F382A" w:rsidRPr="008D65FE">
        <w:rPr>
          <w:rFonts w:ascii="Times New Roman" w:eastAsia="MS Mincho" w:hAnsi="Times New Roman"/>
          <w:sz w:val="22"/>
        </w:rPr>
        <w:t>Rozhoduje</w:t>
      </w:r>
      <w:proofErr w:type="gramEnd"/>
      <w:r w:rsidR="002F382A" w:rsidRPr="008D65FE">
        <w:rPr>
          <w:rFonts w:ascii="Times New Roman" w:eastAsia="MS Mincho" w:hAnsi="Times New Roman"/>
          <w:sz w:val="22"/>
        </w:rPr>
        <w:t xml:space="preserve">-li valná hromada  o zvýšení nebo snížení základního kapitálu, vyžaduje se i souhlas alespoň dvou třetin hlasů přítomných akcionářů každého druhu akcií, </w:t>
      </w:r>
      <w:r w:rsidR="00941AB5" w:rsidRPr="008D65FE">
        <w:rPr>
          <w:rFonts w:ascii="Times New Roman" w:eastAsia="MS Mincho" w:hAnsi="Times New Roman"/>
          <w:sz w:val="22"/>
        </w:rPr>
        <w:t>jejichž práva jsou tímto rozhodnutím dotčena.</w:t>
      </w:r>
    </w:p>
    <w:p w:rsidR="002F382A" w:rsidRPr="008D65FE" w:rsidRDefault="002F382A" w:rsidP="002F382A">
      <w:pPr>
        <w:pStyle w:val="Prosttext"/>
        <w:jc w:val="both"/>
        <w:rPr>
          <w:rFonts w:ascii="Times New Roman" w:eastAsia="MS Mincho" w:hAnsi="Times New Roman"/>
          <w:sz w:val="22"/>
        </w:rPr>
      </w:pPr>
    </w:p>
    <w:p w:rsidR="002F382A" w:rsidRDefault="008D65FE" w:rsidP="002F382A">
      <w:pPr>
        <w:pStyle w:val="Prosttext"/>
        <w:jc w:val="both"/>
        <w:rPr>
          <w:rFonts w:ascii="Times New Roman" w:eastAsia="MS Mincho" w:hAnsi="Times New Roman"/>
          <w:sz w:val="22"/>
        </w:rPr>
      </w:pPr>
      <w:r>
        <w:rPr>
          <w:rFonts w:ascii="Times New Roman" w:eastAsia="MS Mincho" w:hAnsi="Times New Roman"/>
          <w:sz w:val="22"/>
        </w:rPr>
        <w:t>5</w:t>
      </w:r>
      <w:r w:rsidR="002F382A" w:rsidRPr="008D65FE">
        <w:rPr>
          <w:rFonts w:ascii="Times New Roman" w:eastAsia="MS Mincho" w:hAnsi="Times New Roman"/>
          <w:sz w:val="22"/>
        </w:rPr>
        <w:t xml:space="preserve">.  K </w:t>
      </w:r>
      <w:proofErr w:type="gramStart"/>
      <w:r w:rsidR="002F382A" w:rsidRPr="008D65FE">
        <w:rPr>
          <w:rFonts w:ascii="Times New Roman" w:eastAsia="MS Mincho" w:hAnsi="Times New Roman"/>
          <w:sz w:val="22"/>
        </w:rPr>
        <w:t>rozhodnutí  valné</w:t>
      </w:r>
      <w:proofErr w:type="gramEnd"/>
      <w:r w:rsidR="002F382A" w:rsidRPr="008D65FE">
        <w:rPr>
          <w:rFonts w:ascii="Times New Roman" w:eastAsia="MS Mincho" w:hAnsi="Times New Roman"/>
          <w:sz w:val="22"/>
        </w:rPr>
        <w:t xml:space="preserve"> hromady  o změně  druhu nebo formy akcií, o změně práv spojených s  určitým </w:t>
      </w:r>
      <w:r w:rsidR="002F382A">
        <w:rPr>
          <w:rFonts w:ascii="Times New Roman" w:eastAsia="MS Mincho" w:hAnsi="Times New Roman"/>
          <w:sz w:val="22"/>
        </w:rPr>
        <w:t xml:space="preserve">druhem akcií, o omezení převoditelnosti akcií  na jméno a  o vyřazení akcií z obchodování na </w:t>
      </w:r>
      <w:r w:rsidR="00154038">
        <w:rPr>
          <w:rFonts w:ascii="Times New Roman" w:eastAsia="MS Mincho" w:hAnsi="Times New Roman"/>
          <w:sz w:val="22"/>
        </w:rPr>
        <w:lastRenderedPageBreak/>
        <w:t>evropském regulovaném trhu</w:t>
      </w:r>
      <w:r w:rsidR="002F382A">
        <w:rPr>
          <w:rFonts w:ascii="Times New Roman" w:eastAsia="MS Mincho" w:hAnsi="Times New Roman"/>
          <w:sz w:val="22"/>
        </w:rPr>
        <w:t xml:space="preserve">   se vyžaduje </w:t>
      </w:r>
      <w:r w:rsidR="00154038">
        <w:rPr>
          <w:rFonts w:ascii="Times New Roman" w:eastAsia="MS Mincho" w:hAnsi="Times New Roman"/>
          <w:sz w:val="22"/>
        </w:rPr>
        <w:t xml:space="preserve">také </w:t>
      </w:r>
      <w:r w:rsidR="002F382A">
        <w:rPr>
          <w:rFonts w:ascii="Times New Roman" w:eastAsia="MS Mincho" w:hAnsi="Times New Roman"/>
          <w:sz w:val="22"/>
        </w:rPr>
        <w:t xml:space="preserve"> souhlas alespoň tří čtvrtin hlasů přítomných akcionářů </w:t>
      </w:r>
      <w:r w:rsidR="00154038">
        <w:rPr>
          <w:rFonts w:ascii="Times New Roman" w:eastAsia="MS Mincho" w:hAnsi="Times New Roman"/>
          <w:sz w:val="22"/>
        </w:rPr>
        <w:t>vlastnících</w:t>
      </w:r>
      <w:r w:rsidR="002F382A">
        <w:rPr>
          <w:rFonts w:ascii="Times New Roman" w:eastAsia="MS Mincho" w:hAnsi="Times New Roman"/>
          <w:sz w:val="22"/>
        </w:rPr>
        <w:t xml:space="preserve"> tyto akcie.</w:t>
      </w:r>
    </w:p>
    <w:p w:rsidR="002F382A" w:rsidRPr="008D65FE" w:rsidRDefault="002F382A" w:rsidP="002F382A">
      <w:pPr>
        <w:pStyle w:val="Prosttext"/>
        <w:jc w:val="both"/>
        <w:rPr>
          <w:rFonts w:ascii="Times New Roman" w:eastAsia="MS Mincho" w:hAnsi="Times New Roman"/>
          <w:sz w:val="22"/>
        </w:rPr>
      </w:pPr>
    </w:p>
    <w:p w:rsidR="002F382A" w:rsidRPr="008D65FE" w:rsidRDefault="008D65FE" w:rsidP="002F382A">
      <w:pPr>
        <w:pStyle w:val="Prosttext"/>
        <w:jc w:val="both"/>
        <w:rPr>
          <w:rFonts w:ascii="Times New Roman" w:eastAsia="MS Mincho" w:hAnsi="Times New Roman"/>
          <w:sz w:val="22"/>
        </w:rPr>
      </w:pPr>
      <w:r w:rsidRPr="008D65FE">
        <w:rPr>
          <w:rFonts w:ascii="Times New Roman" w:eastAsia="MS Mincho" w:hAnsi="Times New Roman"/>
          <w:sz w:val="22"/>
        </w:rPr>
        <w:t>6</w:t>
      </w:r>
      <w:r w:rsidR="002F382A" w:rsidRPr="008D65FE">
        <w:rPr>
          <w:rFonts w:ascii="Times New Roman" w:eastAsia="MS Mincho" w:hAnsi="Times New Roman"/>
          <w:sz w:val="22"/>
        </w:rPr>
        <w:t xml:space="preserve">.  O  vyloučení  nebo  omezení  přednostního  práva  na  získání vyměnitelných a prioritních dluhopisů, </w:t>
      </w:r>
      <w:r w:rsidR="00154038" w:rsidRPr="008D65FE">
        <w:rPr>
          <w:rFonts w:ascii="Times New Roman" w:eastAsia="MS Mincho" w:hAnsi="Times New Roman"/>
          <w:sz w:val="22"/>
        </w:rPr>
        <w:t>o umožnění rozdělení zisk</w:t>
      </w:r>
      <w:r w:rsidR="00F5119D" w:rsidRPr="008D65FE">
        <w:rPr>
          <w:rFonts w:ascii="Times New Roman" w:eastAsia="MS Mincho" w:hAnsi="Times New Roman"/>
          <w:sz w:val="22"/>
        </w:rPr>
        <w:t>u</w:t>
      </w:r>
      <w:r w:rsidR="00154038" w:rsidRPr="008D65FE">
        <w:rPr>
          <w:rFonts w:ascii="Times New Roman" w:eastAsia="MS Mincho" w:hAnsi="Times New Roman"/>
          <w:sz w:val="22"/>
        </w:rPr>
        <w:t xml:space="preserve"> jiným osobám než akcionářům, </w:t>
      </w:r>
      <w:r w:rsidR="002F382A" w:rsidRPr="008D65FE">
        <w:rPr>
          <w:rFonts w:ascii="Times New Roman" w:eastAsia="MS Mincho" w:hAnsi="Times New Roman"/>
          <w:sz w:val="22"/>
        </w:rPr>
        <w:t xml:space="preserve">o vyloučení nebo o omezení </w:t>
      </w:r>
      <w:proofErr w:type="gramStart"/>
      <w:r w:rsidR="002F382A" w:rsidRPr="008D65FE">
        <w:rPr>
          <w:rFonts w:ascii="Times New Roman" w:eastAsia="MS Mincho" w:hAnsi="Times New Roman"/>
          <w:sz w:val="22"/>
        </w:rPr>
        <w:t>přednostního  práva</w:t>
      </w:r>
      <w:proofErr w:type="gramEnd"/>
      <w:r w:rsidR="002F382A" w:rsidRPr="008D65FE">
        <w:rPr>
          <w:rFonts w:ascii="Times New Roman" w:eastAsia="MS Mincho" w:hAnsi="Times New Roman"/>
          <w:sz w:val="22"/>
        </w:rPr>
        <w:t xml:space="preserve"> </w:t>
      </w:r>
      <w:r w:rsidR="00154038" w:rsidRPr="008D65FE">
        <w:rPr>
          <w:rFonts w:ascii="Times New Roman" w:eastAsia="MS Mincho" w:hAnsi="Times New Roman"/>
          <w:sz w:val="22"/>
        </w:rPr>
        <w:t xml:space="preserve">akcionáře při zvyšování </w:t>
      </w:r>
      <w:r w:rsidR="0087591F" w:rsidRPr="008D65FE">
        <w:rPr>
          <w:rFonts w:ascii="Times New Roman" w:eastAsia="MS Mincho" w:hAnsi="Times New Roman"/>
          <w:sz w:val="22"/>
        </w:rPr>
        <w:t xml:space="preserve">základního kapitálu úpisem nových akcií a o zvyšování základního kapitálu nepeněžitými vklady </w:t>
      </w:r>
      <w:r w:rsidR="002F382A" w:rsidRPr="008D65FE">
        <w:rPr>
          <w:rFonts w:ascii="Times New Roman" w:eastAsia="MS Mincho" w:hAnsi="Times New Roman"/>
          <w:sz w:val="22"/>
        </w:rPr>
        <w:t xml:space="preserve"> rozhoduje valná hromada alespoň třemi čtvrtinami hlasů přítomných   akcionářů.</w:t>
      </w:r>
      <w:r w:rsidR="00F5119D" w:rsidRPr="008D65FE">
        <w:rPr>
          <w:rFonts w:ascii="Times New Roman" w:eastAsia="MS Mincho" w:hAnsi="Times New Roman"/>
          <w:sz w:val="22"/>
        </w:rPr>
        <w:t xml:space="preserve"> </w:t>
      </w:r>
      <w:r w:rsidR="0087591F" w:rsidRPr="008D65FE">
        <w:rPr>
          <w:rFonts w:ascii="Times New Roman" w:eastAsia="MS Mincho" w:hAnsi="Times New Roman"/>
          <w:sz w:val="22"/>
        </w:rPr>
        <w:t>Jestliže společnost vydala akcie různého druhu, vyžaduje se k těmto rozhodnutím také souhlas alespoň tříčtvrtinové většiny hlasů přítomných akcionářů každého druhu akcií, ledaže se tato rozhodnutí vlastníků těchto akcií nedotknou. K rozhodnutí o spojení akcií se vyžaduje také souhlas všech akcionářů, jejichž akcie se mají spojit.</w:t>
      </w:r>
    </w:p>
    <w:p w:rsidR="002F382A" w:rsidRPr="008D65FE" w:rsidRDefault="002F382A" w:rsidP="002F382A">
      <w:pPr>
        <w:pStyle w:val="Prosttext"/>
        <w:jc w:val="both"/>
        <w:rPr>
          <w:rFonts w:ascii="Times New Roman" w:eastAsia="MS Mincho" w:hAnsi="Times New Roman"/>
          <w:sz w:val="22"/>
        </w:rPr>
      </w:pPr>
    </w:p>
    <w:p w:rsidR="007A3E1F" w:rsidRPr="00803547" w:rsidRDefault="008D65FE" w:rsidP="002F382A">
      <w:pPr>
        <w:pStyle w:val="Prosttext"/>
        <w:jc w:val="both"/>
        <w:rPr>
          <w:rFonts w:ascii="Times New Roman" w:hAnsi="Times New Roman"/>
          <w:snapToGrid w:val="0"/>
          <w:sz w:val="22"/>
          <w:szCs w:val="22"/>
        </w:rPr>
      </w:pPr>
      <w:r w:rsidRPr="00803547">
        <w:rPr>
          <w:rFonts w:ascii="Times New Roman" w:hAnsi="Times New Roman"/>
          <w:snapToGrid w:val="0"/>
          <w:sz w:val="22"/>
          <w:szCs w:val="22"/>
        </w:rPr>
        <w:t>7</w:t>
      </w:r>
      <w:r w:rsidR="007A3E1F" w:rsidRPr="00803547">
        <w:rPr>
          <w:rFonts w:ascii="Times New Roman" w:hAnsi="Times New Roman"/>
          <w:snapToGrid w:val="0"/>
          <w:sz w:val="22"/>
          <w:szCs w:val="22"/>
        </w:rPr>
        <w:t xml:space="preserve">. Tyto stanovy </w:t>
      </w:r>
      <w:r w:rsidRPr="00803547">
        <w:rPr>
          <w:rFonts w:ascii="Times New Roman" w:hAnsi="Times New Roman"/>
          <w:snapToGrid w:val="0"/>
          <w:sz w:val="22"/>
          <w:szCs w:val="22"/>
        </w:rPr>
        <w:t>ne</w:t>
      </w:r>
      <w:r w:rsidR="007A3E1F" w:rsidRPr="00803547">
        <w:rPr>
          <w:rFonts w:ascii="Times New Roman" w:hAnsi="Times New Roman"/>
          <w:snapToGrid w:val="0"/>
          <w:sz w:val="22"/>
          <w:szCs w:val="22"/>
        </w:rPr>
        <w:t xml:space="preserve">připouští rozhodování </w:t>
      </w:r>
      <w:proofErr w:type="gramStart"/>
      <w:r w:rsidR="007A3E1F" w:rsidRPr="00803547">
        <w:rPr>
          <w:rFonts w:ascii="Times New Roman" w:hAnsi="Times New Roman"/>
          <w:snapToGrid w:val="0"/>
          <w:sz w:val="22"/>
          <w:szCs w:val="22"/>
        </w:rPr>
        <w:t>mimo  valnou</w:t>
      </w:r>
      <w:proofErr w:type="gramEnd"/>
      <w:r w:rsidR="007A3E1F" w:rsidRPr="00803547">
        <w:rPr>
          <w:rFonts w:ascii="Times New Roman" w:hAnsi="Times New Roman"/>
          <w:snapToGrid w:val="0"/>
          <w:sz w:val="22"/>
          <w:szCs w:val="22"/>
        </w:rPr>
        <w:t xml:space="preserve"> hromadu</w:t>
      </w:r>
      <w:r w:rsidR="00F138C4" w:rsidRPr="00803547">
        <w:rPr>
          <w:rFonts w:ascii="Times New Roman" w:hAnsi="Times New Roman"/>
          <w:snapToGrid w:val="0"/>
          <w:sz w:val="22"/>
          <w:szCs w:val="22"/>
        </w:rPr>
        <w:t xml:space="preserve">( per </w:t>
      </w:r>
      <w:proofErr w:type="spellStart"/>
      <w:r w:rsidR="00F138C4" w:rsidRPr="00803547">
        <w:rPr>
          <w:rFonts w:ascii="Times New Roman" w:hAnsi="Times New Roman"/>
          <w:snapToGrid w:val="0"/>
          <w:sz w:val="22"/>
          <w:szCs w:val="22"/>
        </w:rPr>
        <w:t>rollam</w:t>
      </w:r>
      <w:proofErr w:type="spellEnd"/>
      <w:r w:rsidR="00F138C4" w:rsidRPr="00803547">
        <w:rPr>
          <w:rFonts w:ascii="Times New Roman" w:hAnsi="Times New Roman"/>
          <w:snapToGrid w:val="0"/>
          <w:sz w:val="22"/>
          <w:szCs w:val="22"/>
        </w:rPr>
        <w:t>)</w:t>
      </w:r>
      <w:r w:rsidR="007A3E1F" w:rsidRPr="00803547">
        <w:rPr>
          <w:rFonts w:ascii="Times New Roman" w:hAnsi="Times New Roman"/>
          <w:snapToGrid w:val="0"/>
          <w:sz w:val="22"/>
          <w:szCs w:val="22"/>
        </w:rPr>
        <w:t xml:space="preserve">. </w:t>
      </w:r>
    </w:p>
    <w:p w:rsidR="0087591F" w:rsidRPr="00803547" w:rsidRDefault="0087591F" w:rsidP="002F382A">
      <w:pPr>
        <w:pStyle w:val="Prosttext"/>
        <w:jc w:val="both"/>
        <w:rPr>
          <w:snapToGrid w:val="0"/>
          <w:sz w:val="22"/>
          <w:szCs w:val="22"/>
        </w:rPr>
      </w:pPr>
    </w:p>
    <w:p w:rsidR="002F382A" w:rsidRDefault="008D65FE" w:rsidP="002F382A">
      <w:pPr>
        <w:pStyle w:val="Prosttext"/>
        <w:jc w:val="both"/>
        <w:rPr>
          <w:rFonts w:ascii="Times New Roman" w:eastAsia="MS Mincho" w:hAnsi="Times New Roman"/>
          <w:sz w:val="22"/>
        </w:rPr>
      </w:pPr>
      <w:r>
        <w:rPr>
          <w:rFonts w:ascii="Times New Roman" w:eastAsia="MS Mincho" w:hAnsi="Times New Roman"/>
          <w:sz w:val="22"/>
        </w:rPr>
        <w:t>10</w:t>
      </w:r>
      <w:r w:rsidR="002F382A">
        <w:rPr>
          <w:rFonts w:ascii="Times New Roman" w:eastAsia="MS Mincho" w:hAnsi="Times New Roman"/>
          <w:sz w:val="22"/>
        </w:rPr>
        <w:t>. Hlasování se děje aklamací, o každé záležitosti ze stanoveného pořadu jednání se hlasuje samostatně.</w:t>
      </w:r>
    </w:p>
    <w:p w:rsidR="002F382A" w:rsidRDefault="002F382A" w:rsidP="002F382A">
      <w:pPr>
        <w:pStyle w:val="Prosttext"/>
        <w:jc w:val="both"/>
        <w:rPr>
          <w:rFonts w:ascii="Times New Roman" w:eastAsia="MS Mincho" w:hAnsi="Times New Roman"/>
          <w:sz w:val="22"/>
        </w:rPr>
      </w:pPr>
    </w:p>
    <w:p w:rsidR="002F382A" w:rsidRDefault="002F382A" w:rsidP="002F382A">
      <w:pPr>
        <w:pStyle w:val="Prosttext"/>
        <w:rPr>
          <w:rFonts w:ascii="Times New Roman" w:eastAsia="MS Mincho" w:hAnsi="Times New Roman"/>
          <w:sz w:val="22"/>
        </w:rPr>
      </w:pPr>
    </w:p>
    <w:p w:rsidR="00DD72EB" w:rsidRDefault="00DD72EB" w:rsidP="002F382A">
      <w:pPr>
        <w:pStyle w:val="Prosttext"/>
        <w:rPr>
          <w:rFonts w:ascii="Times New Roman" w:eastAsia="MS Mincho" w:hAnsi="Times New Roman"/>
          <w:sz w:val="22"/>
        </w:rPr>
      </w:pPr>
    </w:p>
    <w:p w:rsidR="007A3E1F" w:rsidRDefault="007A3E1F" w:rsidP="002F382A">
      <w:pPr>
        <w:pStyle w:val="Prosttext"/>
        <w:rPr>
          <w:rFonts w:ascii="Times New Roman" w:eastAsia="MS Mincho" w:hAnsi="Times New Roman"/>
          <w:sz w:val="22"/>
        </w:rPr>
      </w:pPr>
    </w:p>
    <w:p w:rsidR="007A3E1F" w:rsidRDefault="007A3E1F" w:rsidP="002F382A">
      <w:pPr>
        <w:pStyle w:val="Prosttext"/>
        <w:rPr>
          <w:rFonts w:ascii="Times New Roman" w:eastAsia="MS Mincho" w:hAnsi="Times New Roman"/>
          <w:sz w:val="22"/>
        </w:rPr>
      </w:pPr>
    </w:p>
    <w:p w:rsidR="002F382A" w:rsidRDefault="002F382A" w:rsidP="002F382A">
      <w:pPr>
        <w:pStyle w:val="Prosttext"/>
        <w:jc w:val="center"/>
        <w:rPr>
          <w:rFonts w:ascii="Times New Roman" w:eastAsia="MS Mincho" w:hAnsi="Times New Roman"/>
          <w:b/>
          <w:sz w:val="22"/>
        </w:rPr>
      </w:pPr>
      <w:r>
        <w:rPr>
          <w:rFonts w:ascii="Times New Roman" w:eastAsia="MS Mincho" w:hAnsi="Times New Roman"/>
          <w:b/>
          <w:sz w:val="22"/>
        </w:rPr>
        <w:t>B. PŘEDSTAVENSTVO</w:t>
      </w:r>
    </w:p>
    <w:p w:rsidR="002F382A" w:rsidRDefault="002F382A" w:rsidP="002F382A">
      <w:pPr>
        <w:pStyle w:val="Prosttext"/>
        <w:jc w:val="center"/>
        <w:rPr>
          <w:rFonts w:ascii="Times New Roman" w:eastAsia="MS Mincho" w:hAnsi="Times New Roman"/>
          <w:b/>
          <w:sz w:val="22"/>
        </w:rPr>
      </w:pPr>
    </w:p>
    <w:p w:rsidR="002F382A" w:rsidRDefault="002F382A" w:rsidP="002F382A">
      <w:pPr>
        <w:pStyle w:val="Prosttext"/>
        <w:jc w:val="center"/>
        <w:rPr>
          <w:rFonts w:ascii="Times New Roman" w:eastAsia="MS Mincho" w:hAnsi="Times New Roman"/>
          <w:b/>
          <w:sz w:val="22"/>
        </w:rPr>
      </w:pPr>
      <w:r>
        <w:rPr>
          <w:rFonts w:ascii="Times New Roman" w:eastAsia="MS Mincho" w:hAnsi="Times New Roman"/>
          <w:b/>
          <w:sz w:val="22"/>
        </w:rPr>
        <w:t>§ 1</w:t>
      </w:r>
      <w:r w:rsidR="00CA01B0">
        <w:rPr>
          <w:rFonts w:ascii="Times New Roman" w:eastAsia="MS Mincho" w:hAnsi="Times New Roman"/>
          <w:b/>
          <w:sz w:val="22"/>
        </w:rPr>
        <w:t>5</w:t>
      </w:r>
    </w:p>
    <w:p w:rsidR="002F382A" w:rsidRDefault="002F382A" w:rsidP="002F382A">
      <w:pPr>
        <w:pStyle w:val="Prosttext"/>
        <w:jc w:val="center"/>
        <w:rPr>
          <w:rFonts w:ascii="Times New Roman" w:eastAsia="MS Mincho" w:hAnsi="Times New Roman"/>
          <w:b/>
          <w:sz w:val="22"/>
        </w:rPr>
      </w:pPr>
      <w:r>
        <w:rPr>
          <w:rFonts w:ascii="Times New Roman" w:eastAsia="MS Mincho" w:hAnsi="Times New Roman"/>
          <w:b/>
          <w:sz w:val="22"/>
        </w:rPr>
        <w:t>Postavení představenstva</w:t>
      </w:r>
    </w:p>
    <w:p w:rsidR="002F382A" w:rsidRDefault="002F382A" w:rsidP="002F382A">
      <w:pPr>
        <w:pStyle w:val="Prosttext"/>
        <w:jc w:val="center"/>
        <w:rPr>
          <w:rFonts w:ascii="Times New Roman" w:eastAsia="MS Mincho" w:hAnsi="Times New Roman"/>
          <w:b/>
          <w:sz w:val="22"/>
        </w:rPr>
      </w:pPr>
    </w:p>
    <w:p w:rsidR="002F382A" w:rsidRPr="008D65FE" w:rsidRDefault="002F382A" w:rsidP="002F382A">
      <w:pPr>
        <w:pStyle w:val="Prosttext"/>
        <w:jc w:val="both"/>
        <w:rPr>
          <w:rFonts w:ascii="Times New Roman" w:eastAsia="MS Mincho" w:hAnsi="Times New Roman"/>
          <w:sz w:val="22"/>
        </w:rPr>
      </w:pPr>
      <w:r w:rsidRPr="008D65FE">
        <w:rPr>
          <w:rFonts w:ascii="Times New Roman" w:eastAsia="MS Mincho" w:hAnsi="Times New Roman"/>
          <w:sz w:val="22"/>
        </w:rPr>
        <w:t>1. Představenstvo je statutárním orgánem, jenž řídí činnost společnosti a jedná jejím jménem a zabezpečuje obchodní vedení společnosti včetně řádného vedení účetnictví společnosti</w:t>
      </w:r>
      <w:r w:rsidR="00633A6C" w:rsidRPr="008D65FE">
        <w:rPr>
          <w:rFonts w:ascii="Times New Roman" w:eastAsia="MS Mincho" w:hAnsi="Times New Roman"/>
          <w:sz w:val="22"/>
        </w:rPr>
        <w:t xml:space="preserve">, předkládá valné hromadě ke schválení řádnou, mimořádnou, konsolidovanou, případně mezitímní účetní závěrku a návrh na rozdělení zisku nebo úhradu ztráty. </w:t>
      </w:r>
      <w:r w:rsidR="00CA20C7" w:rsidRPr="008D65FE">
        <w:rPr>
          <w:rFonts w:ascii="Times New Roman" w:eastAsia="MS Mincho" w:hAnsi="Times New Roman"/>
          <w:sz w:val="22"/>
        </w:rPr>
        <w:t xml:space="preserve">Účetní </w:t>
      </w:r>
      <w:proofErr w:type="gramStart"/>
      <w:r w:rsidR="00CA20C7" w:rsidRPr="008D65FE">
        <w:rPr>
          <w:rFonts w:ascii="Times New Roman" w:eastAsia="MS Mincho" w:hAnsi="Times New Roman"/>
          <w:sz w:val="22"/>
        </w:rPr>
        <w:t>závěrku a  zprávu</w:t>
      </w:r>
      <w:proofErr w:type="gramEnd"/>
      <w:r w:rsidR="00CA20C7" w:rsidRPr="008D65FE">
        <w:rPr>
          <w:rFonts w:ascii="Times New Roman" w:eastAsia="MS Mincho" w:hAnsi="Times New Roman"/>
          <w:sz w:val="22"/>
        </w:rPr>
        <w:t xml:space="preserve"> o podnikatelské činnosti společnosti a stavu jejího majetku předá představenstvo ve lhůtě 30 dnů před konáním valné hromady všem akcionářům.</w:t>
      </w:r>
    </w:p>
    <w:p w:rsidR="002F382A" w:rsidRPr="008D65FE" w:rsidRDefault="002F382A" w:rsidP="002F382A">
      <w:pPr>
        <w:pStyle w:val="Prosttext"/>
        <w:jc w:val="both"/>
        <w:rPr>
          <w:rFonts w:ascii="Times New Roman" w:eastAsia="MS Mincho" w:hAnsi="Times New Roman"/>
          <w:sz w:val="22"/>
        </w:rPr>
      </w:pPr>
    </w:p>
    <w:p w:rsidR="002F382A" w:rsidRPr="008D65FE" w:rsidRDefault="002F382A" w:rsidP="002F382A">
      <w:pPr>
        <w:pStyle w:val="Prosttext"/>
        <w:jc w:val="both"/>
        <w:rPr>
          <w:rFonts w:ascii="Times New Roman" w:eastAsia="MS Mincho" w:hAnsi="Times New Roman"/>
          <w:sz w:val="22"/>
        </w:rPr>
      </w:pPr>
      <w:r w:rsidRPr="008D65FE">
        <w:rPr>
          <w:rFonts w:ascii="Times New Roman" w:eastAsia="MS Mincho" w:hAnsi="Times New Roman"/>
          <w:sz w:val="22"/>
        </w:rPr>
        <w:t>2. Členy představenstva volí a odvolává valná hromada.</w:t>
      </w:r>
    </w:p>
    <w:p w:rsidR="002F382A" w:rsidRPr="008D65FE" w:rsidRDefault="002F382A" w:rsidP="002F382A">
      <w:pPr>
        <w:pStyle w:val="Prosttext"/>
        <w:jc w:val="both"/>
        <w:rPr>
          <w:rFonts w:ascii="Times New Roman" w:eastAsia="MS Mincho" w:hAnsi="Times New Roman"/>
          <w:sz w:val="22"/>
        </w:rPr>
      </w:pPr>
    </w:p>
    <w:p w:rsidR="002F382A" w:rsidRPr="008D65FE" w:rsidRDefault="002F382A" w:rsidP="002F382A">
      <w:pPr>
        <w:pStyle w:val="Prosttext"/>
        <w:jc w:val="both"/>
        <w:rPr>
          <w:rFonts w:ascii="Times New Roman" w:eastAsia="MS Mincho" w:hAnsi="Times New Roman"/>
          <w:sz w:val="22"/>
        </w:rPr>
      </w:pPr>
      <w:r w:rsidRPr="008D65FE">
        <w:rPr>
          <w:rFonts w:ascii="Times New Roman" w:eastAsia="MS Mincho" w:hAnsi="Times New Roman"/>
          <w:sz w:val="22"/>
        </w:rPr>
        <w:t>3. Představenstvo má 3 členy.  Opětovná volba členů představenstva je možná.   Funkční období jednotlivých členů představenstva činí pět let.</w:t>
      </w:r>
    </w:p>
    <w:p w:rsidR="002F382A" w:rsidRPr="008D65FE" w:rsidRDefault="002F382A" w:rsidP="002F382A">
      <w:pPr>
        <w:pStyle w:val="Prosttext"/>
        <w:jc w:val="both"/>
        <w:rPr>
          <w:rFonts w:ascii="Times New Roman" w:eastAsia="MS Mincho" w:hAnsi="Times New Roman"/>
          <w:sz w:val="22"/>
        </w:rPr>
      </w:pPr>
    </w:p>
    <w:p w:rsidR="000567C0" w:rsidRPr="008D65FE" w:rsidRDefault="002F382A" w:rsidP="002F382A">
      <w:pPr>
        <w:pStyle w:val="Prosttext"/>
        <w:jc w:val="both"/>
        <w:rPr>
          <w:rFonts w:ascii="Times New Roman" w:eastAsia="MS Mincho" w:hAnsi="Times New Roman"/>
          <w:sz w:val="22"/>
        </w:rPr>
      </w:pPr>
      <w:r w:rsidRPr="008D65FE">
        <w:rPr>
          <w:rFonts w:ascii="Times New Roman" w:eastAsia="MS Mincho" w:hAnsi="Times New Roman"/>
          <w:sz w:val="22"/>
        </w:rPr>
        <w:t xml:space="preserve">4. Jestliže člen představenstva zemře, odstoupí z funkce, je odvolán nebo </w:t>
      </w:r>
      <w:proofErr w:type="gramStart"/>
      <w:r w:rsidRPr="008D65FE">
        <w:rPr>
          <w:rFonts w:ascii="Times New Roman" w:eastAsia="MS Mincho" w:hAnsi="Times New Roman"/>
          <w:sz w:val="22"/>
        </w:rPr>
        <w:t>jinak  skončí</w:t>
      </w:r>
      <w:proofErr w:type="gramEnd"/>
      <w:r w:rsidRPr="008D65FE">
        <w:rPr>
          <w:rFonts w:ascii="Times New Roman" w:eastAsia="MS Mincho" w:hAnsi="Times New Roman"/>
          <w:sz w:val="22"/>
        </w:rPr>
        <w:t xml:space="preserve"> jeho funkční období,  musí valná hromada do </w:t>
      </w:r>
      <w:r w:rsidR="00CA20C7" w:rsidRPr="008D65FE">
        <w:rPr>
          <w:rFonts w:ascii="Times New Roman" w:eastAsia="MS Mincho" w:hAnsi="Times New Roman"/>
          <w:sz w:val="22"/>
        </w:rPr>
        <w:t>dvou</w:t>
      </w:r>
      <w:r w:rsidRPr="008D65FE">
        <w:rPr>
          <w:rFonts w:ascii="Times New Roman" w:eastAsia="MS Mincho" w:hAnsi="Times New Roman"/>
          <w:sz w:val="22"/>
        </w:rPr>
        <w:t xml:space="preserve"> měsíců zvolit nového člena představenstva. Nebude-li z tohoto </w:t>
      </w:r>
      <w:proofErr w:type="gramStart"/>
      <w:r w:rsidRPr="008D65FE">
        <w:rPr>
          <w:rFonts w:ascii="Times New Roman" w:eastAsia="MS Mincho" w:hAnsi="Times New Roman"/>
          <w:sz w:val="22"/>
        </w:rPr>
        <w:t>důvodu  představenstvo</w:t>
      </w:r>
      <w:proofErr w:type="gramEnd"/>
      <w:r w:rsidRPr="008D65FE">
        <w:rPr>
          <w:rFonts w:ascii="Times New Roman" w:eastAsia="MS Mincho" w:hAnsi="Times New Roman"/>
          <w:sz w:val="22"/>
        </w:rPr>
        <w:t xml:space="preserve"> schopno plnit  své funkce, jmenuje chybějící členy nebo člena představenstva soud na návrh osoby, jež na tom osvědčí právní zájem,  a to na dobu, než budou zvoleni noví  členové nebo člen valnou  hromadou, jinak může soud i bez návrhu společnost zrušit a nařídit její likvidaci. </w:t>
      </w:r>
    </w:p>
    <w:p w:rsidR="002F382A" w:rsidRPr="008D65FE" w:rsidRDefault="002F382A" w:rsidP="002F382A">
      <w:pPr>
        <w:pStyle w:val="Prosttext"/>
        <w:jc w:val="both"/>
        <w:rPr>
          <w:rFonts w:ascii="Times New Roman" w:eastAsia="MS Mincho" w:hAnsi="Times New Roman"/>
          <w:sz w:val="22"/>
        </w:rPr>
      </w:pPr>
      <w:r w:rsidRPr="008D65FE">
        <w:rPr>
          <w:rFonts w:ascii="Times New Roman" w:eastAsia="MS Mincho" w:hAnsi="Times New Roman"/>
          <w:sz w:val="22"/>
        </w:rPr>
        <w:t xml:space="preserve"> </w:t>
      </w:r>
      <w:proofErr w:type="gramStart"/>
      <w:r w:rsidRPr="008D65FE">
        <w:rPr>
          <w:rFonts w:ascii="Times New Roman" w:eastAsia="MS Mincho" w:hAnsi="Times New Roman"/>
          <w:sz w:val="22"/>
        </w:rPr>
        <w:t>Představenstvo,  jehož</w:t>
      </w:r>
      <w:proofErr w:type="gramEnd"/>
      <w:r w:rsidRPr="008D65FE">
        <w:rPr>
          <w:rFonts w:ascii="Times New Roman" w:eastAsia="MS Mincho" w:hAnsi="Times New Roman"/>
          <w:sz w:val="22"/>
        </w:rPr>
        <w:t xml:space="preserve"> počet  členů zvolených valnou hromadou neklesl  pod polovinu,  může jmenovat náhradní členy do příštího zasedání valné hromady.</w:t>
      </w:r>
    </w:p>
    <w:p w:rsidR="004A5846" w:rsidRPr="008D65FE" w:rsidRDefault="000567C0" w:rsidP="002F382A">
      <w:pPr>
        <w:pStyle w:val="Prosttext"/>
        <w:jc w:val="both"/>
        <w:rPr>
          <w:rFonts w:ascii="Times New Roman" w:eastAsia="MS Mincho" w:hAnsi="Times New Roman"/>
          <w:sz w:val="22"/>
        </w:rPr>
      </w:pPr>
      <w:r w:rsidRPr="008D65FE">
        <w:rPr>
          <w:rFonts w:ascii="Times New Roman" w:eastAsia="MS Mincho" w:hAnsi="Times New Roman"/>
          <w:sz w:val="22"/>
        </w:rPr>
        <w:t xml:space="preserve">Odstoupí-li člen představenstva ze své funkce, končí jeho funkční období uplynutím jednoho měsíce </w:t>
      </w:r>
      <w:proofErr w:type="gramStart"/>
      <w:r w:rsidRPr="008D65FE">
        <w:rPr>
          <w:rFonts w:ascii="Times New Roman" w:eastAsia="MS Mincho" w:hAnsi="Times New Roman"/>
          <w:sz w:val="22"/>
        </w:rPr>
        <w:t>ode</w:t>
      </w:r>
      <w:proofErr w:type="gramEnd"/>
      <w:r w:rsidRPr="008D65FE">
        <w:rPr>
          <w:rFonts w:ascii="Times New Roman" w:eastAsia="MS Mincho" w:hAnsi="Times New Roman"/>
          <w:sz w:val="22"/>
        </w:rPr>
        <w:t xml:space="preserve"> do</w:t>
      </w:r>
      <w:r w:rsidR="004A5846" w:rsidRPr="008D65FE">
        <w:rPr>
          <w:rFonts w:ascii="Times New Roman" w:eastAsia="MS Mincho" w:hAnsi="Times New Roman"/>
          <w:sz w:val="22"/>
        </w:rPr>
        <w:t>ru</w:t>
      </w:r>
      <w:r w:rsidRPr="008D65FE">
        <w:rPr>
          <w:rFonts w:ascii="Times New Roman" w:eastAsia="MS Mincho" w:hAnsi="Times New Roman"/>
          <w:sz w:val="22"/>
        </w:rPr>
        <w:t>čení tohoto oznámení</w:t>
      </w:r>
      <w:r w:rsidR="004A5846" w:rsidRPr="008D65FE">
        <w:rPr>
          <w:rFonts w:ascii="Times New Roman" w:eastAsia="MS Mincho" w:hAnsi="Times New Roman"/>
          <w:sz w:val="22"/>
        </w:rPr>
        <w:t xml:space="preserve"> valné hromadě, neschválí-li valná hromada jiný okamžik zániku funkce.</w:t>
      </w:r>
    </w:p>
    <w:p w:rsidR="004A5846" w:rsidRPr="008D65FE" w:rsidRDefault="004A5846" w:rsidP="002F382A">
      <w:pPr>
        <w:pStyle w:val="Prosttext"/>
        <w:jc w:val="both"/>
        <w:rPr>
          <w:rFonts w:ascii="Times New Roman" w:eastAsia="MS Mincho" w:hAnsi="Times New Roman"/>
          <w:sz w:val="22"/>
        </w:rPr>
      </w:pPr>
    </w:p>
    <w:p w:rsidR="002F382A" w:rsidRDefault="002F382A" w:rsidP="002F382A">
      <w:pPr>
        <w:pStyle w:val="Prosttext"/>
        <w:jc w:val="both"/>
        <w:rPr>
          <w:rFonts w:ascii="Times New Roman" w:eastAsia="MS Mincho" w:hAnsi="Times New Roman"/>
          <w:sz w:val="22"/>
        </w:rPr>
      </w:pPr>
      <w:r>
        <w:rPr>
          <w:rFonts w:ascii="Times New Roman" w:eastAsia="MS Mincho" w:hAnsi="Times New Roman"/>
          <w:sz w:val="22"/>
        </w:rPr>
        <w:t>5. Představenstvo volí ze svého středu předsedu a místopředsedu.</w:t>
      </w:r>
    </w:p>
    <w:p w:rsidR="002F382A" w:rsidRDefault="002F382A" w:rsidP="002F382A">
      <w:pPr>
        <w:pStyle w:val="Prosttext"/>
        <w:jc w:val="both"/>
        <w:rPr>
          <w:rFonts w:ascii="Times New Roman" w:eastAsia="MS Mincho" w:hAnsi="Times New Roman"/>
          <w:sz w:val="22"/>
        </w:rPr>
      </w:pPr>
    </w:p>
    <w:p w:rsidR="002F382A" w:rsidRPr="008D65FE" w:rsidRDefault="0057483A" w:rsidP="002F382A">
      <w:pPr>
        <w:pStyle w:val="Prosttext"/>
        <w:jc w:val="both"/>
        <w:rPr>
          <w:rFonts w:ascii="Times New Roman" w:eastAsia="MS Mincho" w:hAnsi="Times New Roman"/>
          <w:sz w:val="22"/>
        </w:rPr>
      </w:pPr>
      <w:r w:rsidRPr="008D65FE">
        <w:rPr>
          <w:rFonts w:ascii="Times New Roman" w:eastAsia="MS Mincho" w:hAnsi="Times New Roman"/>
          <w:sz w:val="22"/>
        </w:rPr>
        <w:t>6</w:t>
      </w:r>
      <w:r w:rsidR="002F382A" w:rsidRPr="008D65FE">
        <w:rPr>
          <w:rFonts w:ascii="Times New Roman" w:eastAsia="MS Mincho" w:hAnsi="Times New Roman"/>
          <w:sz w:val="22"/>
        </w:rPr>
        <w:t>. Člen představenstva nesmí:</w:t>
      </w:r>
    </w:p>
    <w:p w:rsidR="002F382A" w:rsidRPr="008D65FE" w:rsidRDefault="002F382A" w:rsidP="002F382A">
      <w:pPr>
        <w:pStyle w:val="Prosttext"/>
        <w:jc w:val="both"/>
        <w:rPr>
          <w:rFonts w:ascii="Times New Roman" w:eastAsia="MS Mincho" w:hAnsi="Times New Roman"/>
          <w:sz w:val="22"/>
        </w:rPr>
      </w:pPr>
    </w:p>
    <w:p w:rsidR="0057483A" w:rsidRPr="008D65FE" w:rsidRDefault="002F382A" w:rsidP="0057483A">
      <w:pPr>
        <w:pStyle w:val="Prosttext"/>
        <w:numPr>
          <w:ilvl w:val="0"/>
          <w:numId w:val="15"/>
        </w:numPr>
        <w:jc w:val="both"/>
        <w:rPr>
          <w:rFonts w:ascii="Times New Roman" w:eastAsia="MS Mincho" w:hAnsi="Times New Roman"/>
          <w:sz w:val="22"/>
        </w:rPr>
      </w:pPr>
      <w:r w:rsidRPr="008D65FE">
        <w:rPr>
          <w:rFonts w:ascii="Times New Roman" w:eastAsia="MS Mincho" w:hAnsi="Times New Roman"/>
          <w:sz w:val="22"/>
        </w:rPr>
        <w:t xml:space="preserve">podnikat </w:t>
      </w:r>
      <w:r w:rsidR="0057483A" w:rsidRPr="008D65FE">
        <w:rPr>
          <w:rFonts w:ascii="Times New Roman" w:eastAsia="MS Mincho" w:hAnsi="Times New Roman"/>
          <w:sz w:val="22"/>
        </w:rPr>
        <w:t>nesmí podnikat v předmětu činnosti společnosti, a to ani ve prospěch jiných osob</w:t>
      </w:r>
      <w:r w:rsidR="000145CF" w:rsidRPr="008D65FE">
        <w:rPr>
          <w:rFonts w:ascii="Times New Roman" w:eastAsia="MS Mincho" w:hAnsi="Times New Roman"/>
          <w:sz w:val="22"/>
        </w:rPr>
        <w:t>,</w:t>
      </w:r>
      <w:r w:rsidR="0057483A" w:rsidRPr="008D65FE">
        <w:rPr>
          <w:rFonts w:ascii="Times New Roman" w:eastAsia="MS Mincho" w:hAnsi="Times New Roman"/>
          <w:sz w:val="22"/>
        </w:rPr>
        <w:t xml:space="preserve"> ani </w:t>
      </w:r>
      <w:r w:rsidR="000145CF" w:rsidRPr="008D65FE">
        <w:rPr>
          <w:rFonts w:ascii="Times New Roman" w:eastAsia="MS Mincho" w:hAnsi="Times New Roman"/>
          <w:sz w:val="22"/>
        </w:rPr>
        <w:t>zprostředkovávat obchody společnosti pro jiného</w:t>
      </w:r>
    </w:p>
    <w:p w:rsidR="0057483A" w:rsidRPr="008D65FE" w:rsidRDefault="000145CF" w:rsidP="0057483A">
      <w:pPr>
        <w:pStyle w:val="Prosttext"/>
        <w:numPr>
          <w:ilvl w:val="0"/>
          <w:numId w:val="15"/>
        </w:numPr>
        <w:jc w:val="both"/>
        <w:rPr>
          <w:rFonts w:ascii="Times New Roman" w:eastAsia="MS Mincho" w:hAnsi="Times New Roman"/>
          <w:sz w:val="22"/>
        </w:rPr>
      </w:pPr>
      <w:r w:rsidRPr="008D65FE">
        <w:rPr>
          <w:rFonts w:ascii="Times New Roman" w:eastAsia="MS Mincho" w:hAnsi="Times New Roman"/>
          <w:sz w:val="22"/>
        </w:rPr>
        <w:lastRenderedPageBreak/>
        <w:t xml:space="preserve">nesmí být členem statutárního orgánu jiné právnické osoby se stejným nebo obdobným předmětem </w:t>
      </w:r>
      <w:r w:rsidR="00B838B9" w:rsidRPr="008D65FE">
        <w:rPr>
          <w:rFonts w:ascii="Times New Roman" w:eastAsia="MS Mincho" w:hAnsi="Times New Roman"/>
          <w:sz w:val="22"/>
        </w:rPr>
        <w:t>činnosti nebo osobou v obdobném postavení, ledaže se jedná o koncern</w:t>
      </w:r>
      <w:r w:rsidRPr="008D65FE">
        <w:rPr>
          <w:rFonts w:ascii="Times New Roman" w:eastAsia="MS Mincho" w:hAnsi="Times New Roman"/>
          <w:sz w:val="22"/>
        </w:rPr>
        <w:t xml:space="preserve"> </w:t>
      </w:r>
    </w:p>
    <w:p w:rsidR="0057483A" w:rsidRPr="008D65FE" w:rsidRDefault="00B838B9" w:rsidP="0057483A">
      <w:pPr>
        <w:pStyle w:val="Prosttext"/>
        <w:numPr>
          <w:ilvl w:val="0"/>
          <w:numId w:val="15"/>
        </w:numPr>
        <w:jc w:val="both"/>
        <w:rPr>
          <w:rFonts w:ascii="Times New Roman" w:eastAsia="MS Mincho" w:hAnsi="Times New Roman"/>
          <w:sz w:val="22"/>
        </w:rPr>
      </w:pPr>
      <w:r w:rsidRPr="008D65FE">
        <w:rPr>
          <w:rFonts w:ascii="Times New Roman" w:eastAsia="MS Mincho" w:hAnsi="Times New Roman"/>
          <w:sz w:val="22"/>
        </w:rPr>
        <w:t>nesmí se účastnit na podnikání jiné obchodní korporace jako společník s neomezeným ručením nebo jako ovládací osoba jiné osoby se stejným nebo obdobným předmětem činnosti</w:t>
      </w:r>
    </w:p>
    <w:p w:rsidR="00B838B9" w:rsidRPr="008D65FE" w:rsidRDefault="00B838B9" w:rsidP="002F382A">
      <w:pPr>
        <w:pStyle w:val="Prosttext"/>
        <w:jc w:val="both"/>
        <w:rPr>
          <w:rFonts w:ascii="Times New Roman" w:eastAsia="MS Mincho" w:hAnsi="Times New Roman"/>
          <w:sz w:val="22"/>
        </w:rPr>
      </w:pPr>
    </w:p>
    <w:p w:rsidR="00D51CF0" w:rsidRPr="008D65FE" w:rsidRDefault="00D51CF0" w:rsidP="002F382A">
      <w:pPr>
        <w:pStyle w:val="Prosttext"/>
        <w:jc w:val="both"/>
        <w:rPr>
          <w:rFonts w:ascii="Times New Roman" w:eastAsia="MS Mincho" w:hAnsi="Times New Roman"/>
          <w:sz w:val="22"/>
        </w:rPr>
      </w:pPr>
      <w:r w:rsidRPr="008D65FE">
        <w:rPr>
          <w:rFonts w:ascii="Times New Roman" w:eastAsia="MS Mincho" w:hAnsi="Times New Roman"/>
          <w:sz w:val="22"/>
        </w:rPr>
        <w:t xml:space="preserve">Vznikla-li některá z výše uvedených skutečností po volbě člena představenstva a tento na ni písemně upozornil, má se za to, že tento člen představenstva činnost, které se zákaz týká, zakázanou nemá. To neplatí, pokud valná hromada vyslovila nesouhlas s činností podle § 441 zák. č. 90/2012 Sb. Do jednoho měsíce ode dne, kdy byla na okolnosti podle § 441 zák. </w:t>
      </w:r>
      <w:r w:rsidR="004A244A" w:rsidRPr="008D65FE">
        <w:rPr>
          <w:rFonts w:ascii="Times New Roman" w:eastAsia="MS Mincho" w:hAnsi="Times New Roman"/>
          <w:sz w:val="22"/>
        </w:rPr>
        <w:t>č</w:t>
      </w:r>
      <w:r w:rsidRPr="008D65FE">
        <w:rPr>
          <w:rFonts w:ascii="Times New Roman" w:eastAsia="MS Mincho" w:hAnsi="Times New Roman"/>
          <w:sz w:val="22"/>
        </w:rPr>
        <w:t xml:space="preserve">. 90/2012 Sb. upozorněna. </w:t>
      </w:r>
    </w:p>
    <w:p w:rsidR="002F382A" w:rsidRPr="008D65FE" w:rsidRDefault="002F382A" w:rsidP="002F382A">
      <w:pPr>
        <w:pStyle w:val="Prosttext"/>
        <w:jc w:val="both"/>
        <w:rPr>
          <w:rFonts w:ascii="Times New Roman" w:eastAsia="MS Mincho" w:hAnsi="Times New Roman"/>
          <w:sz w:val="22"/>
        </w:rPr>
      </w:pPr>
    </w:p>
    <w:p w:rsidR="00B838B9" w:rsidRPr="008D65FE" w:rsidRDefault="00B838B9" w:rsidP="002F382A">
      <w:pPr>
        <w:pStyle w:val="Prosttext"/>
        <w:jc w:val="both"/>
        <w:rPr>
          <w:rFonts w:ascii="Times New Roman" w:eastAsia="MS Mincho" w:hAnsi="Times New Roman"/>
          <w:sz w:val="22"/>
        </w:rPr>
      </w:pPr>
    </w:p>
    <w:p w:rsidR="002F382A" w:rsidRPr="008D65FE" w:rsidRDefault="00B838B9" w:rsidP="002F382A">
      <w:pPr>
        <w:pStyle w:val="Prosttext"/>
        <w:jc w:val="both"/>
        <w:rPr>
          <w:rFonts w:ascii="Times New Roman" w:eastAsia="MS Mincho" w:hAnsi="Times New Roman"/>
          <w:sz w:val="22"/>
        </w:rPr>
      </w:pPr>
      <w:r w:rsidRPr="008D65FE">
        <w:rPr>
          <w:rFonts w:ascii="Times New Roman" w:eastAsia="MS Mincho" w:hAnsi="Times New Roman"/>
          <w:sz w:val="22"/>
        </w:rPr>
        <w:t>7</w:t>
      </w:r>
      <w:r w:rsidR="002F382A" w:rsidRPr="008D65FE">
        <w:rPr>
          <w:rFonts w:ascii="Times New Roman" w:eastAsia="MS Mincho" w:hAnsi="Times New Roman"/>
          <w:sz w:val="22"/>
        </w:rPr>
        <w:t xml:space="preserve">. Členové představenstva jsou povinni vykonávat svou působnost s péčí řádného </w:t>
      </w:r>
      <w:proofErr w:type="gramStart"/>
      <w:r w:rsidR="002F382A" w:rsidRPr="008D65FE">
        <w:rPr>
          <w:rFonts w:ascii="Times New Roman" w:eastAsia="MS Mincho" w:hAnsi="Times New Roman"/>
          <w:sz w:val="22"/>
        </w:rPr>
        <w:t>hospodáře  a zachovávat</w:t>
      </w:r>
      <w:proofErr w:type="gramEnd"/>
      <w:r w:rsidR="002F382A" w:rsidRPr="008D65FE">
        <w:rPr>
          <w:rFonts w:ascii="Times New Roman" w:eastAsia="MS Mincho" w:hAnsi="Times New Roman"/>
          <w:sz w:val="22"/>
        </w:rPr>
        <w:t xml:space="preserve"> mlčenlivost o důvěrných  informacích a  skutečnostech, jejichž  prozrazení třetím osobám by mohlo společnosti způsobit škodu.</w:t>
      </w:r>
      <w:r w:rsidR="001E2B8C" w:rsidRPr="008D65FE">
        <w:rPr>
          <w:rFonts w:ascii="Times New Roman" w:eastAsia="MS Mincho" w:hAnsi="Times New Roman"/>
          <w:sz w:val="22"/>
        </w:rPr>
        <w:t xml:space="preserve"> Při posouzení, zda člen představenstva jednatel s péčí řádného hospodáře, se vždy přihlédne k péči, kterou by v obdobné situaci vynaložila jiná rozumně pečlivá osoba, byla-li by v postavení člena představenstva. Je-li v říz</w:t>
      </w:r>
      <w:r w:rsidR="00CC1940" w:rsidRPr="008D65FE">
        <w:rPr>
          <w:rFonts w:ascii="Times New Roman" w:eastAsia="MS Mincho" w:hAnsi="Times New Roman"/>
          <w:sz w:val="22"/>
        </w:rPr>
        <w:t>e</w:t>
      </w:r>
      <w:r w:rsidR="001E2B8C" w:rsidRPr="008D65FE">
        <w:rPr>
          <w:rFonts w:ascii="Times New Roman" w:eastAsia="MS Mincho" w:hAnsi="Times New Roman"/>
          <w:sz w:val="22"/>
        </w:rPr>
        <w:t>ní před soudem posuzováno, zda člen představenstva jednal s péčí řádného hospodáře, nese důkazní břemeno tento člen představenstva, ledaže soud rozhodne, že to po něm nelze spravedlivě požadovat.</w:t>
      </w:r>
    </w:p>
    <w:p w:rsidR="002F382A" w:rsidRPr="008D65FE" w:rsidRDefault="002F382A" w:rsidP="002F382A">
      <w:pPr>
        <w:pStyle w:val="Prosttext"/>
        <w:jc w:val="both"/>
        <w:rPr>
          <w:rFonts w:ascii="Times New Roman" w:eastAsia="MS Mincho" w:hAnsi="Times New Roman"/>
          <w:sz w:val="22"/>
        </w:rPr>
      </w:pPr>
    </w:p>
    <w:p w:rsidR="00B838B9" w:rsidRPr="008D65FE" w:rsidRDefault="009C0FB2" w:rsidP="002F382A">
      <w:pPr>
        <w:pStyle w:val="Prosttext"/>
        <w:jc w:val="both"/>
        <w:rPr>
          <w:rFonts w:ascii="Times New Roman" w:eastAsia="MS Mincho" w:hAnsi="Times New Roman"/>
          <w:sz w:val="22"/>
        </w:rPr>
      </w:pPr>
      <w:proofErr w:type="gramStart"/>
      <w:r w:rsidRPr="008D65FE">
        <w:rPr>
          <w:rFonts w:ascii="Times New Roman" w:eastAsia="MS Mincho" w:hAnsi="Times New Roman"/>
          <w:sz w:val="22"/>
        </w:rPr>
        <w:t>8</w:t>
      </w:r>
      <w:r w:rsidR="002F382A" w:rsidRPr="008D65FE">
        <w:rPr>
          <w:rFonts w:ascii="Times New Roman" w:eastAsia="MS Mincho" w:hAnsi="Times New Roman"/>
          <w:sz w:val="22"/>
        </w:rPr>
        <w:t>.</w:t>
      </w:r>
      <w:r w:rsidR="00B838B9" w:rsidRPr="008D65FE">
        <w:rPr>
          <w:rFonts w:ascii="Times New Roman" w:eastAsia="MS Mincho" w:hAnsi="Times New Roman"/>
          <w:sz w:val="22"/>
        </w:rPr>
        <w:t>Člen</w:t>
      </w:r>
      <w:proofErr w:type="gramEnd"/>
      <w:r w:rsidR="00B838B9" w:rsidRPr="008D65FE">
        <w:rPr>
          <w:rFonts w:ascii="Times New Roman" w:eastAsia="MS Mincho" w:hAnsi="Times New Roman"/>
          <w:sz w:val="22"/>
        </w:rPr>
        <w:t xml:space="preserve"> představenstva, který porušil povinnost péče řádného hospodáře, vydá obchodní korporaci prospěch, který v souvislosti s takovým jednáním  </w:t>
      </w:r>
      <w:r w:rsidRPr="008D65FE">
        <w:rPr>
          <w:rFonts w:ascii="Times New Roman" w:eastAsia="MS Mincho" w:hAnsi="Times New Roman"/>
          <w:sz w:val="22"/>
        </w:rPr>
        <w:t xml:space="preserve">získal. Není-li vydání prospěchu možné, nahradí ho povinná osoba v penězích. K právním jednáním obchodní korporace </w:t>
      </w:r>
      <w:r w:rsidR="008D65FE" w:rsidRPr="008D65FE">
        <w:rPr>
          <w:rFonts w:ascii="Times New Roman" w:eastAsia="MS Mincho" w:hAnsi="Times New Roman"/>
          <w:sz w:val="22"/>
        </w:rPr>
        <w:t>o</w:t>
      </w:r>
      <w:r w:rsidRPr="008D65FE">
        <w:rPr>
          <w:rFonts w:ascii="Times New Roman" w:eastAsia="MS Mincho" w:hAnsi="Times New Roman"/>
          <w:sz w:val="22"/>
        </w:rPr>
        <w:t xml:space="preserve">mezujícím odpovědnost člena představenstva se nepřihlíží. Vznikla-li porušením péče řádného hospodáře obchodní korporaci újma, může ji obchodní korporace vypořádat podle smlouvy uzavřené s členem představenstva, pro účinnost smlouvy se vyžaduje souhlas valné hromady přijatý alespoň dvoutřetinovou většinou hlasů všech společníků. </w:t>
      </w:r>
    </w:p>
    <w:p w:rsidR="00B838B9" w:rsidRPr="008D65FE" w:rsidRDefault="00B838B9" w:rsidP="002F382A">
      <w:pPr>
        <w:pStyle w:val="Prosttext"/>
        <w:jc w:val="both"/>
        <w:rPr>
          <w:rFonts w:ascii="Times New Roman" w:eastAsia="MS Mincho" w:hAnsi="Times New Roman"/>
          <w:sz w:val="22"/>
        </w:rPr>
      </w:pPr>
    </w:p>
    <w:p w:rsidR="001E2B8C" w:rsidRPr="008D65FE" w:rsidRDefault="001E2B8C" w:rsidP="002F382A">
      <w:pPr>
        <w:pStyle w:val="Prosttext"/>
        <w:jc w:val="both"/>
        <w:rPr>
          <w:rFonts w:ascii="Times New Roman" w:eastAsia="MS Mincho" w:hAnsi="Times New Roman"/>
          <w:sz w:val="22"/>
        </w:rPr>
      </w:pPr>
      <w:r w:rsidRPr="008D65FE">
        <w:rPr>
          <w:rFonts w:ascii="Times New Roman" w:eastAsia="MS Mincho" w:hAnsi="Times New Roman"/>
          <w:sz w:val="22"/>
        </w:rPr>
        <w:t xml:space="preserve">9. Dozví-li se člen představenstva, </w:t>
      </w:r>
      <w:proofErr w:type="gramStart"/>
      <w:r w:rsidRPr="008D65FE">
        <w:rPr>
          <w:rFonts w:ascii="Times New Roman" w:eastAsia="MS Mincho" w:hAnsi="Times New Roman"/>
          <w:sz w:val="22"/>
        </w:rPr>
        <w:t>že  může</w:t>
      </w:r>
      <w:proofErr w:type="gramEnd"/>
      <w:r w:rsidRPr="008D65FE">
        <w:rPr>
          <w:rFonts w:ascii="Times New Roman" w:eastAsia="MS Mincho" w:hAnsi="Times New Roman"/>
          <w:sz w:val="22"/>
        </w:rPr>
        <w:t xml:space="preserve"> při výkonu jeho funkce dojít ke střetu</w:t>
      </w:r>
      <w:r w:rsidR="0001242D" w:rsidRPr="008D65FE">
        <w:rPr>
          <w:rFonts w:ascii="Times New Roman" w:eastAsia="MS Mincho" w:hAnsi="Times New Roman"/>
          <w:sz w:val="22"/>
        </w:rPr>
        <w:t xml:space="preserve"> jeho zájmu se zájmem obchodní korporace, informuje o tom bez zbytečného odkladu ostatní členy představenstva a dozorčí radu. To platí obdobně pro možný střet zájmů osob členovi představenstva blízkých nebo osob jim ovlivněných nebo ovládaných. Dozorčí rada či valná hromada může na vymezenou dobu pozastavit členu představenstva, který oznámí střet zájmů, výkon jeho funkce.</w:t>
      </w:r>
    </w:p>
    <w:p w:rsidR="0001242D" w:rsidRPr="008D65FE" w:rsidRDefault="0001242D" w:rsidP="002F382A">
      <w:pPr>
        <w:pStyle w:val="Prosttext"/>
        <w:jc w:val="both"/>
        <w:rPr>
          <w:rFonts w:ascii="Times New Roman" w:eastAsia="MS Mincho" w:hAnsi="Times New Roman"/>
          <w:sz w:val="22"/>
        </w:rPr>
      </w:pPr>
    </w:p>
    <w:p w:rsidR="0001242D" w:rsidRPr="008D65FE" w:rsidRDefault="0001242D" w:rsidP="002F382A">
      <w:pPr>
        <w:pStyle w:val="Prosttext"/>
        <w:jc w:val="both"/>
        <w:rPr>
          <w:rFonts w:ascii="Times New Roman" w:eastAsia="MS Mincho" w:hAnsi="Times New Roman"/>
          <w:sz w:val="22"/>
        </w:rPr>
      </w:pPr>
      <w:r w:rsidRPr="008D65FE">
        <w:rPr>
          <w:rFonts w:ascii="Times New Roman" w:eastAsia="MS Mincho" w:hAnsi="Times New Roman"/>
          <w:sz w:val="22"/>
        </w:rPr>
        <w:t>10. Hodlá-li člen představenstva uzavřít s touto obchodní korporací smlouvu, informuje o tom bez zbytečného odkladu představenstvo a dozorčí radu. Zároveň uvede, za jakých podmínek má být smlouva uzavřena. Toto ustanovení platí i pro osoby blízké členovi představenstva.</w:t>
      </w:r>
    </w:p>
    <w:p w:rsidR="001E2B8C" w:rsidRPr="008D65FE" w:rsidRDefault="001E2B8C" w:rsidP="002F382A">
      <w:pPr>
        <w:pStyle w:val="Prosttext"/>
        <w:jc w:val="both"/>
        <w:rPr>
          <w:rFonts w:ascii="Times New Roman" w:eastAsia="MS Mincho" w:hAnsi="Times New Roman"/>
          <w:sz w:val="22"/>
        </w:rPr>
      </w:pPr>
    </w:p>
    <w:p w:rsidR="00B838B9" w:rsidRPr="008D65FE" w:rsidRDefault="00B838B9" w:rsidP="002F382A">
      <w:pPr>
        <w:pStyle w:val="Prosttext"/>
        <w:jc w:val="both"/>
        <w:rPr>
          <w:rFonts w:ascii="Times New Roman" w:eastAsia="MS Mincho" w:hAnsi="Times New Roman"/>
          <w:sz w:val="22"/>
        </w:rPr>
      </w:pPr>
    </w:p>
    <w:p w:rsidR="002F382A" w:rsidRDefault="002F382A" w:rsidP="002F382A">
      <w:pPr>
        <w:pStyle w:val="Prosttext"/>
        <w:jc w:val="both"/>
        <w:rPr>
          <w:rFonts w:ascii="Times New Roman" w:eastAsia="MS Mincho" w:hAnsi="Times New Roman"/>
          <w:sz w:val="22"/>
        </w:rPr>
      </w:pPr>
    </w:p>
    <w:p w:rsidR="00CC1940" w:rsidRDefault="00CC1940" w:rsidP="002F382A">
      <w:pPr>
        <w:pStyle w:val="Prosttext"/>
        <w:jc w:val="both"/>
        <w:rPr>
          <w:rFonts w:ascii="Times New Roman" w:eastAsia="MS Mincho" w:hAnsi="Times New Roman"/>
          <w:sz w:val="22"/>
        </w:rPr>
      </w:pPr>
    </w:p>
    <w:p w:rsidR="002F382A" w:rsidRDefault="002F382A" w:rsidP="002F382A">
      <w:pPr>
        <w:pStyle w:val="Prosttext"/>
        <w:jc w:val="center"/>
        <w:rPr>
          <w:rFonts w:ascii="Times New Roman" w:eastAsia="MS Mincho" w:hAnsi="Times New Roman"/>
          <w:b/>
          <w:sz w:val="22"/>
        </w:rPr>
      </w:pPr>
    </w:p>
    <w:p w:rsidR="002F382A" w:rsidRDefault="002F382A" w:rsidP="002F382A">
      <w:pPr>
        <w:pStyle w:val="Prosttext"/>
        <w:jc w:val="center"/>
        <w:rPr>
          <w:rFonts w:ascii="Times New Roman" w:eastAsia="MS Mincho" w:hAnsi="Times New Roman"/>
          <w:b/>
          <w:sz w:val="22"/>
        </w:rPr>
      </w:pPr>
      <w:r>
        <w:rPr>
          <w:rFonts w:ascii="Times New Roman" w:eastAsia="MS Mincho" w:hAnsi="Times New Roman"/>
          <w:b/>
          <w:sz w:val="22"/>
        </w:rPr>
        <w:t>§ 1</w:t>
      </w:r>
      <w:r w:rsidR="00CA01B0">
        <w:rPr>
          <w:rFonts w:ascii="Times New Roman" w:eastAsia="MS Mincho" w:hAnsi="Times New Roman"/>
          <w:b/>
          <w:sz w:val="22"/>
        </w:rPr>
        <w:t>6</w:t>
      </w:r>
    </w:p>
    <w:p w:rsidR="002F382A" w:rsidRDefault="002F382A" w:rsidP="002F382A">
      <w:pPr>
        <w:pStyle w:val="Prosttext"/>
        <w:jc w:val="center"/>
        <w:rPr>
          <w:rFonts w:ascii="Times New Roman" w:eastAsia="MS Mincho" w:hAnsi="Times New Roman"/>
          <w:b/>
          <w:sz w:val="22"/>
        </w:rPr>
      </w:pPr>
      <w:r>
        <w:rPr>
          <w:rFonts w:ascii="Times New Roman" w:eastAsia="MS Mincho" w:hAnsi="Times New Roman"/>
          <w:b/>
          <w:sz w:val="22"/>
        </w:rPr>
        <w:t>Působnost představenstva</w:t>
      </w:r>
    </w:p>
    <w:p w:rsidR="002F382A" w:rsidRDefault="002F382A" w:rsidP="002F382A">
      <w:pPr>
        <w:pStyle w:val="Prosttext"/>
        <w:jc w:val="center"/>
        <w:rPr>
          <w:rFonts w:ascii="Times New Roman" w:eastAsia="MS Mincho" w:hAnsi="Times New Roman"/>
          <w:b/>
          <w:sz w:val="22"/>
        </w:rPr>
      </w:pPr>
    </w:p>
    <w:p w:rsidR="002F382A" w:rsidRDefault="002F382A" w:rsidP="002F382A">
      <w:pPr>
        <w:pStyle w:val="Prosttext"/>
        <w:jc w:val="both"/>
        <w:rPr>
          <w:rFonts w:ascii="Times New Roman" w:eastAsia="MS Mincho" w:hAnsi="Times New Roman"/>
          <w:sz w:val="22"/>
        </w:rPr>
      </w:pPr>
      <w:r>
        <w:rPr>
          <w:rFonts w:ascii="Times New Roman" w:eastAsia="MS Mincho" w:hAnsi="Times New Roman"/>
          <w:sz w:val="22"/>
        </w:rPr>
        <w:t xml:space="preserve">1. Představenstvo </w:t>
      </w:r>
      <w:proofErr w:type="gramStart"/>
      <w:r>
        <w:rPr>
          <w:rFonts w:ascii="Times New Roman" w:eastAsia="MS Mincho" w:hAnsi="Times New Roman"/>
          <w:sz w:val="22"/>
        </w:rPr>
        <w:t>rozhoduje o  všech</w:t>
      </w:r>
      <w:proofErr w:type="gramEnd"/>
      <w:r>
        <w:rPr>
          <w:rFonts w:ascii="Times New Roman" w:eastAsia="MS Mincho" w:hAnsi="Times New Roman"/>
          <w:sz w:val="22"/>
        </w:rPr>
        <w:t xml:space="preserve"> záležitostech společnosti, které nejsou obecně závaznými právními předpisy, stanovami společnosti nebo usnesením valné hromady vyhrazeny do působnosti valné hromady nebo dozorčí rady.</w:t>
      </w:r>
    </w:p>
    <w:p w:rsidR="002F382A" w:rsidRDefault="002F382A" w:rsidP="002F382A">
      <w:pPr>
        <w:pStyle w:val="Prosttext"/>
        <w:jc w:val="both"/>
        <w:rPr>
          <w:rFonts w:ascii="Times New Roman" w:eastAsia="MS Mincho" w:hAnsi="Times New Roman"/>
          <w:sz w:val="22"/>
        </w:rPr>
      </w:pPr>
    </w:p>
    <w:p w:rsidR="002F382A" w:rsidRDefault="002F382A" w:rsidP="002F382A">
      <w:pPr>
        <w:pStyle w:val="Prosttext"/>
        <w:jc w:val="both"/>
        <w:rPr>
          <w:rFonts w:ascii="Times New Roman" w:eastAsia="MS Mincho" w:hAnsi="Times New Roman"/>
          <w:sz w:val="22"/>
        </w:rPr>
      </w:pPr>
      <w:r>
        <w:rPr>
          <w:rFonts w:ascii="Times New Roman" w:eastAsia="MS Mincho" w:hAnsi="Times New Roman"/>
          <w:sz w:val="22"/>
        </w:rPr>
        <w:t xml:space="preserve">2. Představenstvo  zabezpečuje  obchodní  vedení  včetně řádného </w:t>
      </w:r>
      <w:proofErr w:type="gramStart"/>
      <w:r>
        <w:rPr>
          <w:rFonts w:ascii="Times New Roman" w:eastAsia="MS Mincho" w:hAnsi="Times New Roman"/>
          <w:sz w:val="22"/>
        </w:rPr>
        <w:t>vedení  účetnictví</w:t>
      </w:r>
      <w:proofErr w:type="gramEnd"/>
      <w:r>
        <w:rPr>
          <w:rFonts w:ascii="Times New Roman" w:eastAsia="MS Mincho" w:hAnsi="Times New Roman"/>
          <w:sz w:val="22"/>
        </w:rPr>
        <w:t xml:space="preserve"> společnosti  a předkládá  valné hromadě  ke schválení řádnou, mimořádnou a konsolidovanou, popř. mezitímní účetní závěrku  a návrh na rozdělení  zisku nebo úhradu ztráty v souladu s těmito  stanovami. </w:t>
      </w:r>
    </w:p>
    <w:p w:rsidR="002F382A" w:rsidRDefault="002F382A" w:rsidP="002F382A">
      <w:pPr>
        <w:pStyle w:val="Prosttext"/>
        <w:ind w:left="360"/>
        <w:jc w:val="both"/>
        <w:rPr>
          <w:rFonts w:ascii="Times New Roman" w:eastAsia="MS Mincho" w:hAnsi="Times New Roman"/>
          <w:sz w:val="22"/>
        </w:rPr>
      </w:pPr>
    </w:p>
    <w:p w:rsidR="002F382A" w:rsidRDefault="002F382A" w:rsidP="002F382A">
      <w:pPr>
        <w:pStyle w:val="Prosttext"/>
        <w:jc w:val="both"/>
        <w:rPr>
          <w:rFonts w:ascii="Times New Roman" w:eastAsia="MS Mincho" w:hAnsi="Times New Roman"/>
          <w:sz w:val="22"/>
        </w:rPr>
      </w:pPr>
      <w:r>
        <w:rPr>
          <w:rFonts w:ascii="Times New Roman" w:eastAsia="MS Mincho" w:hAnsi="Times New Roman"/>
          <w:sz w:val="22"/>
        </w:rPr>
        <w:t xml:space="preserve">3. Dále předkládá </w:t>
      </w:r>
      <w:proofErr w:type="gramStart"/>
      <w:r>
        <w:rPr>
          <w:rFonts w:ascii="Times New Roman" w:eastAsia="MS Mincho" w:hAnsi="Times New Roman"/>
          <w:sz w:val="22"/>
        </w:rPr>
        <w:t>představenstvo  valné</w:t>
      </w:r>
      <w:proofErr w:type="gramEnd"/>
      <w:r>
        <w:rPr>
          <w:rFonts w:ascii="Times New Roman" w:eastAsia="MS Mincho" w:hAnsi="Times New Roman"/>
          <w:sz w:val="22"/>
        </w:rPr>
        <w:t xml:space="preserve"> hromadě nejméně jednou za účetní  období  zprávu  o  podnikatelské  činnosti společnosti a o stavu jejího majetku. Tato zpráva je vždy součástí výroční zprávy zpracovávané podle zvláštního předpisu.</w:t>
      </w:r>
    </w:p>
    <w:p w:rsidR="002F382A" w:rsidRDefault="002F382A" w:rsidP="002F382A">
      <w:pPr>
        <w:pStyle w:val="Prosttext"/>
        <w:jc w:val="both"/>
        <w:rPr>
          <w:rFonts w:ascii="Times New Roman" w:eastAsia="MS Mincho" w:hAnsi="Times New Roman"/>
          <w:sz w:val="22"/>
        </w:rPr>
      </w:pPr>
    </w:p>
    <w:p w:rsidR="002F382A" w:rsidRDefault="002F382A" w:rsidP="002F382A">
      <w:pPr>
        <w:pStyle w:val="Prosttext"/>
        <w:jc w:val="both"/>
        <w:rPr>
          <w:rFonts w:ascii="Times New Roman" w:eastAsia="MS Mincho" w:hAnsi="Times New Roman"/>
          <w:sz w:val="22"/>
        </w:rPr>
      </w:pPr>
      <w:r>
        <w:rPr>
          <w:rFonts w:ascii="Times New Roman" w:eastAsia="MS Mincho" w:hAnsi="Times New Roman"/>
          <w:sz w:val="22"/>
        </w:rPr>
        <w:t xml:space="preserve">4. Představenstvo svolá valnou hromadu bez zbytečného odkladu poté, co zjistí, že </w:t>
      </w:r>
      <w:proofErr w:type="gramStart"/>
      <w:r>
        <w:rPr>
          <w:rFonts w:ascii="Times New Roman" w:eastAsia="MS Mincho" w:hAnsi="Times New Roman"/>
          <w:sz w:val="22"/>
        </w:rPr>
        <w:t>celková  ztráta</w:t>
      </w:r>
      <w:proofErr w:type="gramEnd"/>
      <w:r>
        <w:rPr>
          <w:rFonts w:ascii="Times New Roman" w:eastAsia="MS Mincho" w:hAnsi="Times New Roman"/>
          <w:sz w:val="22"/>
        </w:rPr>
        <w:t xml:space="preserve"> společnosti na základě </w:t>
      </w:r>
      <w:r w:rsidR="00086091">
        <w:rPr>
          <w:rFonts w:ascii="Times New Roman" w:eastAsia="MS Mincho" w:hAnsi="Times New Roman"/>
          <w:sz w:val="22"/>
        </w:rPr>
        <w:t>účetní</w:t>
      </w:r>
      <w:r>
        <w:rPr>
          <w:rFonts w:ascii="Times New Roman" w:eastAsia="MS Mincho" w:hAnsi="Times New Roman"/>
          <w:sz w:val="22"/>
        </w:rPr>
        <w:t xml:space="preserve"> závěrky dosáhla takové výše, že při jejím uhrazení  z disponibilních  zdrojů společnosti  by neuhrazená ztráta dosáhla poloviny základního kapitálu nebo  to lze s ohledem na</w:t>
      </w:r>
      <w:r w:rsidR="00086091">
        <w:rPr>
          <w:rFonts w:ascii="Times New Roman" w:eastAsia="MS Mincho" w:hAnsi="Times New Roman"/>
          <w:sz w:val="22"/>
        </w:rPr>
        <w:t xml:space="preserve"> </w:t>
      </w:r>
      <w:r>
        <w:rPr>
          <w:rFonts w:ascii="Times New Roman" w:eastAsia="MS Mincho" w:hAnsi="Times New Roman"/>
          <w:sz w:val="22"/>
        </w:rPr>
        <w:t xml:space="preserve">všechny okolnosti </w:t>
      </w:r>
      <w:r w:rsidR="00086091">
        <w:rPr>
          <w:rFonts w:ascii="Times New Roman" w:eastAsia="MS Mincho" w:hAnsi="Times New Roman"/>
          <w:sz w:val="22"/>
        </w:rPr>
        <w:t>očekávat</w:t>
      </w:r>
      <w:r>
        <w:rPr>
          <w:rFonts w:ascii="Times New Roman" w:eastAsia="MS Mincho" w:hAnsi="Times New Roman"/>
          <w:sz w:val="22"/>
        </w:rPr>
        <w:t xml:space="preserve">, nebo </w:t>
      </w:r>
      <w:r w:rsidR="00086091" w:rsidRPr="008D65FE">
        <w:rPr>
          <w:rFonts w:ascii="Times New Roman" w:eastAsia="MS Mincho" w:hAnsi="Times New Roman"/>
          <w:sz w:val="22"/>
        </w:rPr>
        <w:t xml:space="preserve">z jiného vážného důvodu, a </w:t>
      </w:r>
      <w:r w:rsidRPr="008D65FE">
        <w:rPr>
          <w:rFonts w:ascii="Times New Roman" w:eastAsia="MS Mincho" w:hAnsi="Times New Roman"/>
          <w:sz w:val="22"/>
        </w:rPr>
        <w:t xml:space="preserve">  </w:t>
      </w:r>
      <w:r>
        <w:rPr>
          <w:rFonts w:ascii="Times New Roman" w:eastAsia="MS Mincho" w:hAnsi="Times New Roman"/>
          <w:sz w:val="22"/>
        </w:rPr>
        <w:t xml:space="preserve">navrhne valné  hromadě zrušení společnosti nebo přijetí  jiného </w:t>
      </w:r>
      <w:r w:rsidR="00086091">
        <w:rPr>
          <w:rFonts w:ascii="Times New Roman" w:eastAsia="MS Mincho" w:hAnsi="Times New Roman"/>
          <w:sz w:val="22"/>
        </w:rPr>
        <w:t xml:space="preserve">vhodného </w:t>
      </w:r>
      <w:r>
        <w:rPr>
          <w:rFonts w:ascii="Times New Roman" w:eastAsia="MS Mincho" w:hAnsi="Times New Roman"/>
          <w:sz w:val="22"/>
        </w:rPr>
        <w:t>opatření</w:t>
      </w:r>
      <w:r w:rsidR="00086091">
        <w:rPr>
          <w:rFonts w:ascii="Times New Roman" w:eastAsia="MS Mincho" w:hAnsi="Times New Roman"/>
          <w:sz w:val="22"/>
        </w:rPr>
        <w:t>.</w:t>
      </w:r>
    </w:p>
    <w:p w:rsidR="002F382A" w:rsidRDefault="002F382A" w:rsidP="002F382A">
      <w:pPr>
        <w:pStyle w:val="Prosttext"/>
        <w:jc w:val="both"/>
        <w:rPr>
          <w:rFonts w:ascii="Times New Roman" w:eastAsia="MS Mincho" w:hAnsi="Times New Roman"/>
          <w:sz w:val="22"/>
        </w:rPr>
      </w:pPr>
    </w:p>
    <w:p w:rsidR="002F382A" w:rsidRDefault="0046197D" w:rsidP="002F382A">
      <w:pPr>
        <w:pStyle w:val="Prosttext"/>
        <w:jc w:val="both"/>
        <w:rPr>
          <w:rFonts w:ascii="Times New Roman" w:eastAsia="MS Mincho" w:hAnsi="Times New Roman"/>
          <w:sz w:val="22"/>
        </w:rPr>
      </w:pPr>
      <w:r>
        <w:rPr>
          <w:rFonts w:ascii="Times New Roman" w:eastAsia="MS Mincho" w:hAnsi="Times New Roman"/>
          <w:sz w:val="22"/>
        </w:rPr>
        <w:t>5</w:t>
      </w:r>
      <w:r w:rsidR="002F382A">
        <w:rPr>
          <w:rFonts w:ascii="Times New Roman" w:eastAsia="MS Mincho" w:hAnsi="Times New Roman"/>
          <w:sz w:val="22"/>
        </w:rPr>
        <w:t xml:space="preserve">. Představenstvo jedná </w:t>
      </w:r>
      <w:proofErr w:type="gramStart"/>
      <w:r w:rsidR="002F382A">
        <w:rPr>
          <w:rFonts w:ascii="Times New Roman" w:eastAsia="MS Mincho" w:hAnsi="Times New Roman"/>
          <w:sz w:val="22"/>
        </w:rPr>
        <w:t>za  společnost</w:t>
      </w:r>
      <w:proofErr w:type="gramEnd"/>
      <w:r w:rsidR="002F382A">
        <w:rPr>
          <w:rFonts w:ascii="Times New Roman" w:eastAsia="MS Mincho" w:hAnsi="Times New Roman"/>
          <w:sz w:val="22"/>
        </w:rPr>
        <w:t xml:space="preserve"> způsobem vyplývajícím z ustanovení § </w:t>
      </w:r>
      <w:r w:rsidR="00CA01B0">
        <w:rPr>
          <w:rFonts w:ascii="Times New Roman" w:eastAsia="MS Mincho" w:hAnsi="Times New Roman"/>
          <w:sz w:val="22"/>
        </w:rPr>
        <w:t>4</w:t>
      </w:r>
      <w:r w:rsidR="002F382A">
        <w:rPr>
          <w:rFonts w:ascii="Times New Roman" w:eastAsia="MS Mincho" w:hAnsi="Times New Roman"/>
          <w:sz w:val="22"/>
        </w:rPr>
        <w:t xml:space="preserve"> stanov.</w:t>
      </w:r>
    </w:p>
    <w:p w:rsidR="002F382A" w:rsidRDefault="002F382A" w:rsidP="002F382A">
      <w:pPr>
        <w:pStyle w:val="Prosttext"/>
        <w:jc w:val="both"/>
        <w:rPr>
          <w:rFonts w:ascii="Times New Roman" w:eastAsia="MS Mincho" w:hAnsi="Times New Roman"/>
          <w:sz w:val="22"/>
        </w:rPr>
      </w:pPr>
    </w:p>
    <w:p w:rsidR="002F382A" w:rsidRDefault="002F382A" w:rsidP="002F382A">
      <w:pPr>
        <w:pStyle w:val="Prosttext"/>
        <w:rPr>
          <w:rFonts w:ascii="Times New Roman" w:eastAsia="MS Mincho" w:hAnsi="Times New Roman"/>
          <w:sz w:val="22"/>
        </w:rPr>
      </w:pPr>
    </w:p>
    <w:p w:rsidR="00893073" w:rsidRDefault="00893073" w:rsidP="002F382A">
      <w:pPr>
        <w:pStyle w:val="Prosttext"/>
        <w:rPr>
          <w:rFonts w:ascii="Times New Roman" w:eastAsia="MS Mincho" w:hAnsi="Times New Roman"/>
          <w:sz w:val="22"/>
        </w:rPr>
      </w:pPr>
    </w:p>
    <w:p w:rsidR="00893073" w:rsidRDefault="00893073" w:rsidP="002F382A">
      <w:pPr>
        <w:pStyle w:val="Prosttext"/>
        <w:rPr>
          <w:rFonts w:ascii="Times New Roman" w:eastAsia="MS Mincho" w:hAnsi="Times New Roman"/>
          <w:sz w:val="22"/>
        </w:rPr>
      </w:pPr>
    </w:p>
    <w:p w:rsidR="002F382A" w:rsidRDefault="002F382A" w:rsidP="002F382A">
      <w:pPr>
        <w:pStyle w:val="Prosttext"/>
        <w:jc w:val="center"/>
        <w:rPr>
          <w:rFonts w:ascii="Times New Roman" w:eastAsia="MS Mincho" w:hAnsi="Times New Roman"/>
          <w:b/>
          <w:sz w:val="22"/>
        </w:rPr>
      </w:pPr>
      <w:r>
        <w:rPr>
          <w:rFonts w:ascii="Times New Roman" w:eastAsia="MS Mincho" w:hAnsi="Times New Roman"/>
          <w:b/>
          <w:sz w:val="22"/>
        </w:rPr>
        <w:t>§ 1</w:t>
      </w:r>
      <w:r w:rsidR="00CA01B0">
        <w:rPr>
          <w:rFonts w:ascii="Times New Roman" w:eastAsia="MS Mincho" w:hAnsi="Times New Roman"/>
          <w:b/>
          <w:sz w:val="22"/>
        </w:rPr>
        <w:t>7</w:t>
      </w:r>
    </w:p>
    <w:p w:rsidR="002F382A" w:rsidRDefault="002F382A" w:rsidP="002F382A">
      <w:pPr>
        <w:pStyle w:val="Prosttext"/>
        <w:jc w:val="center"/>
        <w:rPr>
          <w:rFonts w:ascii="Times New Roman" w:eastAsia="MS Mincho" w:hAnsi="Times New Roman"/>
          <w:b/>
          <w:sz w:val="22"/>
        </w:rPr>
      </w:pPr>
      <w:r>
        <w:rPr>
          <w:rFonts w:ascii="Times New Roman" w:eastAsia="MS Mincho" w:hAnsi="Times New Roman"/>
          <w:b/>
          <w:sz w:val="22"/>
        </w:rPr>
        <w:t>Usnášeníschopnost a rozhodování</w:t>
      </w:r>
    </w:p>
    <w:p w:rsidR="002F382A" w:rsidRDefault="002F382A" w:rsidP="002F382A">
      <w:pPr>
        <w:pStyle w:val="Prosttext"/>
        <w:jc w:val="center"/>
        <w:rPr>
          <w:rFonts w:ascii="Times New Roman" w:eastAsia="MS Mincho" w:hAnsi="Times New Roman"/>
          <w:sz w:val="22"/>
        </w:rPr>
      </w:pPr>
      <w:r>
        <w:rPr>
          <w:rFonts w:ascii="Times New Roman" w:eastAsia="MS Mincho" w:hAnsi="Times New Roman"/>
          <w:b/>
          <w:sz w:val="22"/>
        </w:rPr>
        <w:t>představenstva</w:t>
      </w:r>
    </w:p>
    <w:p w:rsidR="002F382A" w:rsidRDefault="002F382A" w:rsidP="002F382A">
      <w:pPr>
        <w:pStyle w:val="Prosttext"/>
        <w:rPr>
          <w:rFonts w:ascii="Times New Roman" w:eastAsia="MS Mincho" w:hAnsi="Times New Roman"/>
          <w:sz w:val="22"/>
        </w:rPr>
      </w:pPr>
    </w:p>
    <w:p w:rsidR="002F382A" w:rsidRDefault="002F382A" w:rsidP="002F382A">
      <w:pPr>
        <w:pStyle w:val="Prosttext"/>
        <w:jc w:val="both"/>
        <w:rPr>
          <w:rFonts w:ascii="Times New Roman" w:eastAsia="MS Mincho" w:hAnsi="Times New Roman"/>
          <w:sz w:val="22"/>
        </w:rPr>
      </w:pPr>
      <w:r>
        <w:rPr>
          <w:rFonts w:ascii="Times New Roman" w:eastAsia="MS Mincho" w:hAnsi="Times New Roman"/>
          <w:sz w:val="22"/>
        </w:rPr>
        <w:t>1. Představenstvo se schází podle potřeby, nejméně však jednou za kalendářní rok.</w:t>
      </w:r>
    </w:p>
    <w:p w:rsidR="002F382A" w:rsidRDefault="002F382A" w:rsidP="002F382A">
      <w:pPr>
        <w:pStyle w:val="Prosttext"/>
        <w:jc w:val="both"/>
        <w:rPr>
          <w:rFonts w:ascii="Times New Roman" w:eastAsia="MS Mincho" w:hAnsi="Times New Roman"/>
          <w:sz w:val="22"/>
        </w:rPr>
      </w:pPr>
    </w:p>
    <w:p w:rsidR="002F382A" w:rsidRDefault="002F382A" w:rsidP="002F382A">
      <w:pPr>
        <w:pStyle w:val="Prosttext"/>
        <w:jc w:val="both"/>
        <w:rPr>
          <w:rFonts w:ascii="Times New Roman" w:eastAsia="MS Mincho" w:hAnsi="Times New Roman"/>
          <w:sz w:val="22"/>
        </w:rPr>
      </w:pPr>
      <w:r>
        <w:rPr>
          <w:rFonts w:ascii="Times New Roman" w:eastAsia="MS Mincho" w:hAnsi="Times New Roman"/>
          <w:sz w:val="22"/>
        </w:rPr>
        <w:t xml:space="preserve">2. Zasedání představenstva svolává jeho předseda nebo v době jeho </w:t>
      </w:r>
      <w:proofErr w:type="gramStart"/>
      <w:r>
        <w:rPr>
          <w:rFonts w:ascii="Times New Roman" w:eastAsia="MS Mincho" w:hAnsi="Times New Roman"/>
          <w:sz w:val="22"/>
        </w:rPr>
        <w:t>nepřítomnosti  jeho</w:t>
      </w:r>
      <w:proofErr w:type="gramEnd"/>
      <w:r>
        <w:rPr>
          <w:rFonts w:ascii="Times New Roman" w:eastAsia="MS Mincho" w:hAnsi="Times New Roman"/>
          <w:sz w:val="22"/>
        </w:rPr>
        <w:t xml:space="preserve">  místopředseda  písemnou  pozvánkou, v níž uvede místo, datum a hodinu konání a program zasedání. Pozvánka musí být členům představenstva doručena nejméně 10 dní </w:t>
      </w:r>
      <w:proofErr w:type="gramStart"/>
      <w:r>
        <w:rPr>
          <w:rFonts w:ascii="Times New Roman" w:eastAsia="MS Mincho" w:hAnsi="Times New Roman"/>
          <w:sz w:val="22"/>
        </w:rPr>
        <w:t>před   zasedáním</w:t>
      </w:r>
      <w:proofErr w:type="gramEnd"/>
      <w:r>
        <w:rPr>
          <w:rFonts w:ascii="Times New Roman" w:eastAsia="MS Mincho" w:hAnsi="Times New Roman"/>
          <w:sz w:val="22"/>
        </w:rPr>
        <w:t xml:space="preserve">.  Pokud   s  tím   souhlasí  všichni  členové   představenstva, lze jeho zasedání svolat i </w:t>
      </w:r>
      <w:r w:rsidR="00744BB4">
        <w:rPr>
          <w:rFonts w:ascii="Times New Roman" w:eastAsia="MS Mincho" w:hAnsi="Times New Roman"/>
          <w:sz w:val="22"/>
        </w:rPr>
        <w:t>formou e-mailu</w:t>
      </w:r>
      <w:r>
        <w:rPr>
          <w:rFonts w:ascii="Times New Roman" w:eastAsia="MS Mincho" w:hAnsi="Times New Roman"/>
          <w:sz w:val="22"/>
        </w:rPr>
        <w:t xml:space="preserve">, </w:t>
      </w:r>
      <w:proofErr w:type="gramStart"/>
      <w:r>
        <w:rPr>
          <w:rFonts w:ascii="Times New Roman" w:eastAsia="MS Mincho" w:hAnsi="Times New Roman"/>
          <w:sz w:val="22"/>
        </w:rPr>
        <w:t>výjimečně  i telefonicky</w:t>
      </w:r>
      <w:proofErr w:type="gramEnd"/>
      <w:r>
        <w:rPr>
          <w:rFonts w:ascii="Times New Roman" w:eastAsia="MS Mincho" w:hAnsi="Times New Roman"/>
          <w:sz w:val="22"/>
        </w:rPr>
        <w:t>. I v takovém případě však musí pozvánka obsahovat výše uvedené náležitosti a členové představenstva musí potvrdit její přijetí.</w:t>
      </w:r>
    </w:p>
    <w:p w:rsidR="002F382A" w:rsidRDefault="002F382A" w:rsidP="002F382A">
      <w:pPr>
        <w:pStyle w:val="Prosttext"/>
        <w:jc w:val="both"/>
        <w:rPr>
          <w:rFonts w:ascii="Times New Roman" w:eastAsia="MS Mincho" w:hAnsi="Times New Roman"/>
          <w:sz w:val="22"/>
        </w:rPr>
      </w:pPr>
    </w:p>
    <w:p w:rsidR="002F382A" w:rsidRDefault="002F382A" w:rsidP="002F382A">
      <w:pPr>
        <w:pStyle w:val="Prosttext"/>
        <w:jc w:val="both"/>
        <w:rPr>
          <w:rFonts w:ascii="Times New Roman" w:eastAsia="MS Mincho" w:hAnsi="Times New Roman"/>
          <w:sz w:val="22"/>
        </w:rPr>
      </w:pPr>
      <w:r>
        <w:rPr>
          <w:rFonts w:ascii="Times New Roman" w:eastAsia="MS Mincho" w:hAnsi="Times New Roman"/>
          <w:sz w:val="22"/>
        </w:rPr>
        <w:t>3. Předseda nebo místopředseda je povinen svolat zasedání představenstva vždy, požádá-li o to některý z členů představenstva nebo dozorčí rada. Žádosti o svolání představenstva musí předseda představenstva vyhovět a představenstvo svolat do 10 dnů od obdržení žádosti.</w:t>
      </w:r>
    </w:p>
    <w:p w:rsidR="002F382A" w:rsidRDefault="002F382A" w:rsidP="002F382A">
      <w:pPr>
        <w:pStyle w:val="Prosttext"/>
        <w:jc w:val="both"/>
        <w:rPr>
          <w:rFonts w:ascii="Times New Roman" w:eastAsia="MS Mincho" w:hAnsi="Times New Roman"/>
          <w:sz w:val="22"/>
        </w:rPr>
      </w:pPr>
    </w:p>
    <w:p w:rsidR="002F382A" w:rsidRDefault="002F382A" w:rsidP="002F382A">
      <w:pPr>
        <w:pStyle w:val="Prosttext"/>
        <w:jc w:val="both"/>
        <w:rPr>
          <w:rFonts w:ascii="Times New Roman" w:eastAsia="MS Mincho" w:hAnsi="Times New Roman"/>
          <w:sz w:val="22"/>
        </w:rPr>
      </w:pPr>
      <w:r>
        <w:rPr>
          <w:rFonts w:ascii="Times New Roman" w:eastAsia="MS Mincho" w:hAnsi="Times New Roman"/>
          <w:sz w:val="22"/>
        </w:rPr>
        <w:t xml:space="preserve">4. Zasedání </w:t>
      </w:r>
      <w:proofErr w:type="gramStart"/>
      <w:r>
        <w:rPr>
          <w:rFonts w:ascii="Times New Roman" w:eastAsia="MS Mincho" w:hAnsi="Times New Roman"/>
          <w:sz w:val="22"/>
        </w:rPr>
        <w:t>představenstva  se</w:t>
      </w:r>
      <w:proofErr w:type="gramEnd"/>
      <w:r>
        <w:rPr>
          <w:rFonts w:ascii="Times New Roman" w:eastAsia="MS Mincho" w:hAnsi="Times New Roman"/>
          <w:sz w:val="22"/>
        </w:rPr>
        <w:t xml:space="preserve"> koná  v sídle  společnosti, ledaže by představenstvo rozhodlo jinak.</w:t>
      </w:r>
    </w:p>
    <w:p w:rsidR="002F382A" w:rsidRDefault="002F382A" w:rsidP="002F382A">
      <w:pPr>
        <w:pStyle w:val="Prosttext"/>
        <w:jc w:val="both"/>
        <w:rPr>
          <w:rFonts w:ascii="Times New Roman" w:eastAsia="MS Mincho" w:hAnsi="Times New Roman"/>
          <w:sz w:val="22"/>
        </w:rPr>
      </w:pPr>
    </w:p>
    <w:p w:rsidR="002F382A" w:rsidRPr="008D65FE" w:rsidRDefault="002F382A" w:rsidP="002F382A">
      <w:pPr>
        <w:pStyle w:val="Prosttext"/>
        <w:jc w:val="both"/>
        <w:rPr>
          <w:rFonts w:ascii="Times New Roman" w:eastAsia="MS Mincho" w:hAnsi="Times New Roman"/>
          <w:sz w:val="22"/>
        </w:rPr>
      </w:pPr>
      <w:r w:rsidRPr="008D65FE">
        <w:rPr>
          <w:rFonts w:ascii="Times New Roman" w:eastAsia="MS Mincho" w:hAnsi="Times New Roman"/>
          <w:sz w:val="22"/>
        </w:rPr>
        <w:t xml:space="preserve">5. O průběhu zasedání </w:t>
      </w:r>
      <w:proofErr w:type="gramStart"/>
      <w:r w:rsidRPr="008D65FE">
        <w:rPr>
          <w:rFonts w:ascii="Times New Roman" w:eastAsia="MS Mincho" w:hAnsi="Times New Roman"/>
          <w:sz w:val="22"/>
        </w:rPr>
        <w:t>představenstva  a přijatých</w:t>
      </w:r>
      <w:proofErr w:type="gramEnd"/>
      <w:r w:rsidRPr="008D65FE">
        <w:rPr>
          <w:rFonts w:ascii="Times New Roman" w:eastAsia="MS Mincho" w:hAnsi="Times New Roman"/>
          <w:sz w:val="22"/>
        </w:rPr>
        <w:t xml:space="preserve"> rozhodnutí se pořizuje zápis, který  podepisuje představenstvem určený zapisovatel a předseda</w:t>
      </w:r>
      <w:r w:rsidR="00086091" w:rsidRPr="008D65FE">
        <w:rPr>
          <w:rFonts w:ascii="Times New Roman" w:eastAsia="MS Mincho" w:hAnsi="Times New Roman"/>
          <w:sz w:val="22"/>
        </w:rPr>
        <w:t>jící, přílohou zápisu je seznam přítomných.</w:t>
      </w:r>
      <w:r w:rsidRPr="008D65FE">
        <w:rPr>
          <w:rFonts w:ascii="Times New Roman" w:eastAsia="MS Mincho" w:hAnsi="Times New Roman"/>
          <w:sz w:val="22"/>
        </w:rPr>
        <w:t xml:space="preserve"> V zápisu z jednání představenstva musí být jmenovitě uvedeni členové představenstva, kteří hlasovali proti </w:t>
      </w:r>
      <w:proofErr w:type="gramStart"/>
      <w:r w:rsidRPr="008D65FE">
        <w:rPr>
          <w:rFonts w:ascii="Times New Roman" w:eastAsia="MS Mincho" w:hAnsi="Times New Roman"/>
          <w:sz w:val="22"/>
        </w:rPr>
        <w:t xml:space="preserve">jednotlivým  </w:t>
      </w:r>
      <w:r w:rsidR="00086091" w:rsidRPr="008D65FE">
        <w:rPr>
          <w:rFonts w:ascii="Times New Roman" w:eastAsia="MS Mincho" w:hAnsi="Times New Roman"/>
          <w:sz w:val="22"/>
        </w:rPr>
        <w:t>rozhodnutím</w:t>
      </w:r>
      <w:proofErr w:type="gramEnd"/>
      <w:r w:rsidRPr="008D65FE">
        <w:rPr>
          <w:rFonts w:ascii="Times New Roman" w:eastAsia="MS Mincho" w:hAnsi="Times New Roman"/>
          <w:sz w:val="22"/>
        </w:rPr>
        <w:t xml:space="preserve"> představenstva nebo se zdrželi hlasování</w:t>
      </w:r>
      <w:r w:rsidR="00086091" w:rsidRPr="008D65FE">
        <w:rPr>
          <w:rFonts w:ascii="Times New Roman" w:eastAsia="MS Mincho" w:hAnsi="Times New Roman"/>
          <w:sz w:val="22"/>
        </w:rPr>
        <w:t>, u neuvedených členů se má za to, že hlasovali pro přijetí rozhodnutí.</w:t>
      </w:r>
      <w:r w:rsidRPr="008D65FE">
        <w:rPr>
          <w:rFonts w:ascii="Times New Roman" w:eastAsia="MS Mincho" w:hAnsi="Times New Roman"/>
          <w:sz w:val="22"/>
        </w:rPr>
        <w:t xml:space="preserve"> </w:t>
      </w:r>
    </w:p>
    <w:p w:rsidR="002F382A" w:rsidRPr="008D65FE" w:rsidRDefault="002F382A" w:rsidP="002F382A">
      <w:pPr>
        <w:pStyle w:val="Prosttext"/>
        <w:jc w:val="both"/>
        <w:rPr>
          <w:rFonts w:ascii="Times New Roman" w:eastAsia="MS Mincho" w:hAnsi="Times New Roman"/>
          <w:sz w:val="22"/>
        </w:rPr>
      </w:pPr>
    </w:p>
    <w:p w:rsidR="002F382A" w:rsidRPr="008D65FE" w:rsidRDefault="002F382A" w:rsidP="002F382A">
      <w:pPr>
        <w:pStyle w:val="Prosttext"/>
        <w:jc w:val="both"/>
        <w:rPr>
          <w:rFonts w:ascii="Times New Roman" w:eastAsia="MS Mincho" w:hAnsi="Times New Roman"/>
          <w:sz w:val="22"/>
        </w:rPr>
      </w:pPr>
      <w:r w:rsidRPr="008D65FE">
        <w:rPr>
          <w:rFonts w:ascii="Times New Roman" w:eastAsia="MS Mincho" w:hAnsi="Times New Roman"/>
          <w:sz w:val="22"/>
        </w:rPr>
        <w:t xml:space="preserve">6. Představenstvo je usnášeníschopné, je-li přítomna nadpoloviční většina jeho členů a k usnesení je zapotřebí souhlasu </w:t>
      </w:r>
      <w:r w:rsidR="00C876DA" w:rsidRPr="008D65FE">
        <w:rPr>
          <w:rFonts w:ascii="Times New Roman" w:eastAsia="MS Mincho" w:hAnsi="Times New Roman"/>
          <w:sz w:val="22"/>
        </w:rPr>
        <w:t xml:space="preserve">nadpoloviční </w:t>
      </w:r>
      <w:r w:rsidRPr="008D65FE">
        <w:rPr>
          <w:rFonts w:ascii="Times New Roman" w:eastAsia="MS Mincho" w:hAnsi="Times New Roman"/>
          <w:sz w:val="22"/>
        </w:rPr>
        <w:t>většin</w:t>
      </w:r>
      <w:r w:rsidR="00C876DA" w:rsidRPr="008D65FE">
        <w:rPr>
          <w:rFonts w:ascii="Times New Roman" w:eastAsia="MS Mincho" w:hAnsi="Times New Roman"/>
          <w:sz w:val="22"/>
        </w:rPr>
        <w:t>y</w:t>
      </w:r>
      <w:r w:rsidRPr="008D65FE">
        <w:rPr>
          <w:rFonts w:ascii="Times New Roman" w:eastAsia="MS Mincho" w:hAnsi="Times New Roman"/>
          <w:sz w:val="22"/>
        </w:rPr>
        <w:t xml:space="preserve"> přítomných členů</w:t>
      </w:r>
      <w:r w:rsidR="00C876DA" w:rsidRPr="008D65FE">
        <w:rPr>
          <w:rFonts w:ascii="Times New Roman" w:eastAsia="MS Mincho" w:hAnsi="Times New Roman"/>
          <w:sz w:val="22"/>
        </w:rPr>
        <w:t xml:space="preserve"> představenstva</w:t>
      </w:r>
      <w:r w:rsidRPr="008D65FE">
        <w:rPr>
          <w:rFonts w:ascii="Times New Roman" w:eastAsia="MS Mincho" w:hAnsi="Times New Roman"/>
          <w:sz w:val="22"/>
        </w:rPr>
        <w:t>. Hlasování člena představenstva je možno provést i pomocí prostředků sdělovací techniky mimo zasedání orgánu, pokud s tím souhlasí všichni členové představenstva. Hlasující se pak považuje za přítomného. Tento způsob hlasování se uvede v zápisu ze zasedání představenstva.</w:t>
      </w:r>
      <w:r w:rsidR="00B4525E" w:rsidRPr="008D65FE">
        <w:rPr>
          <w:rFonts w:ascii="Times New Roman" w:eastAsia="MS Mincho" w:hAnsi="Times New Roman"/>
          <w:sz w:val="22"/>
        </w:rPr>
        <w:t xml:space="preserve"> Každý člen představenstva má jeden hlas.</w:t>
      </w:r>
    </w:p>
    <w:p w:rsidR="002F382A" w:rsidRPr="008D65FE" w:rsidRDefault="002F382A" w:rsidP="002F382A">
      <w:pPr>
        <w:pStyle w:val="Prosttext"/>
        <w:jc w:val="both"/>
        <w:rPr>
          <w:rFonts w:ascii="Times New Roman" w:eastAsia="MS Mincho" w:hAnsi="Times New Roman"/>
          <w:sz w:val="22"/>
        </w:rPr>
      </w:pPr>
    </w:p>
    <w:p w:rsidR="002F382A" w:rsidRPr="008D65FE" w:rsidRDefault="002F382A" w:rsidP="002F382A">
      <w:pPr>
        <w:pStyle w:val="Prosttext"/>
        <w:jc w:val="both"/>
        <w:rPr>
          <w:rFonts w:ascii="Times New Roman" w:eastAsia="MS Mincho" w:hAnsi="Times New Roman"/>
          <w:sz w:val="22"/>
        </w:rPr>
      </w:pPr>
    </w:p>
    <w:p w:rsidR="002F382A" w:rsidRDefault="00B4525E" w:rsidP="002F382A">
      <w:pPr>
        <w:pStyle w:val="Prosttext"/>
        <w:rPr>
          <w:rFonts w:ascii="Times New Roman" w:eastAsia="MS Mincho" w:hAnsi="Times New Roman"/>
          <w:b/>
          <w:sz w:val="22"/>
        </w:rPr>
      </w:pPr>
      <w:r>
        <w:rPr>
          <w:rFonts w:ascii="Times New Roman" w:eastAsia="MS Mincho" w:hAnsi="Times New Roman"/>
          <w:b/>
          <w:sz w:val="22"/>
        </w:rPr>
        <w:t xml:space="preserve">                                                              </w:t>
      </w:r>
      <w:r w:rsidR="002F382A">
        <w:rPr>
          <w:rFonts w:ascii="Times New Roman" w:eastAsia="MS Mincho" w:hAnsi="Times New Roman"/>
          <w:b/>
          <w:sz w:val="22"/>
        </w:rPr>
        <w:t>C. DOZORČÍ RADA</w:t>
      </w:r>
    </w:p>
    <w:p w:rsidR="002F382A" w:rsidRDefault="002F382A" w:rsidP="002F382A">
      <w:pPr>
        <w:pStyle w:val="Prosttext"/>
        <w:jc w:val="center"/>
        <w:rPr>
          <w:rFonts w:ascii="Times New Roman" w:eastAsia="MS Mincho" w:hAnsi="Times New Roman"/>
          <w:b/>
          <w:sz w:val="22"/>
        </w:rPr>
      </w:pPr>
    </w:p>
    <w:p w:rsidR="002F382A" w:rsidRDefault="002F382A" w:rsidP="002F382A">
      <w:pPr>
        <w:pStyle w:val="Prosttext"/>
        <w:jc w:val="center"/>
        <w:rPr>
          <w:rFonts w:ascii="Times New Roman" w:eastAsia="MS Mincho" w:hAnsi="Times New Roman"/>
          <w:b/>
          <w:sz w:val="22"/>
        </w:rPr>
      </w:pPr>
      <w:r>
        <w:rPr>
          <w:rFonts w:ascii="Times New Roman" w:eastAsia="MS Mincho" w:hAnsi="Times New Roman"/>
          <w:b/>
          <w:sz w:val="22"/>
        </w:rPr>
        <w:t>§ 1</w:t>
      </w:r>
      <w:r w:rsidR="00CA01B0">
        <w:rPr>
          <w:rFonts w:ascii="Times New Roman" w:eastAsia="MS Mincho" w:hAnsi="Times New Roman"/>
          <w:b/>
          <w:sz w:val="22"/>
        </w:rPr>
        <w:t>8</w:t>
      </w:r>
    </w:p>
    <w:p w:rsidR="002F382A" w:rsidRDefault="002F382A" w:rsidP="002F382A">
      <w:pPr>
        <w:pStyle w:val="Prosttext"/>
        <w:jc w:val="center"/>
        <w:rPr>
          <w:rFonts w:ascii="Times New Roman" w:eastAsia="MS Mincho" w:hAnsi="Times New Roman"/>
          <w:b/>
          <w:sz w:val="22"/>
        </w:rPr>
      </w:pPr>
      <w:r>
        <w:rPr>
          <w:rFonts w:ascii="Times New Roman" w:eastAsia="MS Mincho" w:hAnsi="Times New Roman"/>
          <w:b/>
          <w:sz w:val="22"/>
        </w:rPr>
        <w:t>Postavení dozorčí rady</w:t>
      </w:r>
    </w:p>
    <w:p w:rsidR="002F382A" w:rsidRDefault="002F382A" w:rsidP="002F382A">
      <w:pPr>
        <w:pStyle w:val="Prosttext"/>
        <w:rPr>
          <w:rFonts w:ascii="Times New Roman" w:eastAsia="MS Mincho" w:hAnsi="Times New Roman"/>
          <w:sz w:val="22"/>
        </w:rPr>
      </w:pPr>
    </w:p>
    <w:p w:rsidR="002F382A" w:rsidRDefault="002F382A" w:rsidP="002F382A">
      <w:pPr>
        <w:pStyle w:val="Prosttext"/>
        <w:jc w:val="both"/>
        <w:rPr>
          <w:rFonts w:ascii="Times New Roman" w:eastAsia="MS Mincho" w:hAnsi="Times New Roman"/>
          <w:sz w:val="22"/>
        </w:rPr>
      </w:pPr>
      <w:r>
        <w:rPr>
          <w:rFonts w:ascii="Times New Roman" w:eastAsia="MS Mincho" w:hAnsi="Times New Roman"/>
          <w:sz w:val="22"/>
        </w:rPr>
        <w:t xml:space="preserve">1. </w:t>
      </w:r>
      <w:proofErr w:type="gramStart"/>
      <w:r>
        <w:rPr>
          <w:rFonts w:ascii="Times New Roman" w:eastAsia="MS Mincho" w:hAnsi="Times New Roman"/>
          <w:sz w:val="22"/>
        </w:rPr>
        <w:t>Dozorčí  rada</w:t>
      </w:r>
      <w:proofErr w:type="gramEnd"/>
      <w:r>
        <w:rPr>
          <w:rFonts w:ascii="Times New Roman" w:eastAsia="MS Mincho" w:hAnsi="Times New Roman"/>
          <w:sz w:val="22"/>
        </w:rPr>
        <w:t xml:space="preserve"> je kontrolním orgánem  společnosti. Dohlíží na výkon působnosti představenstva a uskutečňování podnikatelské </w:t>
      </w:r>
      <w:proofErr w:type="gramStart"/>
      <w:r>
        <w:rPr>
          <w:rFonts w:ascii="Times New Roman" w:eastAsia="MS Mincho" w:hAnsi="Times New Roman"/>
          <w:sz w:val="22"/>
        </w:rPr>
        <w:t>činnosti  společnosti</w:t>
      </w:r>
      <w:proofErr w:type="gramEnd"/>
      <w:r>
        <w:rPr>
          <w:rFonts w:ascii="Times New Roman" w:eastAsia="MS Mincho" w:hAnsi="Times New Roman"/>
          <w:sz w:val="22"/>
        </w:rPr>
        <w:t>.</w:t>
      </w:r>
    </w:p>
    <w:p w:rsidR="002F382A" w:rsidRDefault="002F382A" w:rsidP="002F382A">
      <w:pPr>
        <w:pStyle w:val="Prosttext"/>
        <w:jc w:val="both"/>
        <w:rPr>
          <w:rFonts w:ascii="Times New Roman" w:eastAsia="MS Mincho" w:hAnsi="Times New Roman"/>
          <w:sz w:val="22"/>
        </w:rPr>
      </w:pPr>
    </w:p>
    <w:p w:rsidR="002F382A" w:rsidRDefault="002F382A" w:rsidP="002F382A">
      <w:pPr>
        <w:pStyle w:val="Prosttext"/>
        <w:jc w:val="both"/>
        <w:rPr>
          <w:rFonts w:ascii="Times New Roman" w:eastAsia="MS Mincho" w:hAnsi="Times New Roman"/>
          <w:sz w:val="22"/>
        </w:rPr>
      </w:pPr>
      <w:r>
        <w:rPr>
          <w:rFonts w:ascii="Times New Roman" w:eastAsia="MS Mincho" w:hAnsi="Times New Roman"/>
          <w:sz w:val="22"/>
        </w:rPr>
        <w:t xml:space="preserve">2. Členy dozorčí rady volí a odvolává valná hromada. Členové dozorčí rady volí a odvolávají ze svého středu </w:t>
      </w:r>
      <w:proofErr w:type="gramStart"/>
      <w:r>
        <w:rPr>
          <w:rFonts w:ascii="Times New Roman" w:eastAsia="MS Mincho" w:hAnsi="Times New Roman"/>
          <w:sz w:val="22"/>
        </w:rPr>
        <w:t>předsedu  většinou</w:t>
      </w:r>
      <w:proofErr w:type="gramEnd"/>
      <w:r>
        <w:rPr>
          <w:rFonts w:ascii="Times New Roman" w:eastAsia="MS Mincho" w:hAnsi="Times New Roman"/>
          <w:sz w:val="22"/>
        </w:rPr>
        <w:t xml:space="preserve"> hlasů všech svých členů.</w:t>
      </w:r>
    </w:p>
    <w:p w:rsidR="002F382A" w:rsidRDefault="002F382A" w:rsidP="002F382A">
      <w:pPr>
        <w:pStyle w:val="Prosttext"/>
        <w:jc w:val="both"/>
        <w:rPr>
          <w:rFonts w:ascii="Times New Roman" w:eastAsia="MS Mincho" w:hAnsi="Times New Roman"/>
          <w:sz w:val="22"/>
        </w:rPr>
      </w:pPr>
    </w:p>
    <w:p w:rsidR="002F382A" w:rsidRDefault="002F382A" w:rsidP="002F382A">
      <w:pPr>
        <w:pStyle w:val="Prosttext"/>
        <w:jc w:val="both"/>
        <w:rPr>
          <w:rFonts w:ascii="Times New Roman" w:eastAsia="MS Mincho" w:hAnsi="Times New Roman"/>
          <w:sz w:val="22"/>
        </w:rPr>
      </w:pPr>
      <w:r>
        <w:rPr>
          <w:rFonts w:ascii="Times New Roman" w:eastAsia="MS Mincho" w:hAnsi="Times New Roman"/>
          <w:sz w:val="22"/>
        </w:rPr>
        <w:lastRenderedPageBreak/>
        <w:t xml:space="preserve">3. Dozorčí </w:t>
      </w:r>
      <w:proofErr w:type="gramStart"/>
      <w:r>
        <w:rPr>
          <w:rFonts w:ascii="Times New Roman" w:eastAsia="MS Mincho" w:hAnsi="Times New Roman"/>
          <w:sz w:val="22"/>
        </w:rPr>
        <w:t>rada  má</w:t>
      </w:r>
      <w:proofErr w:type="gramEnd"/>
      <w:r>
        <w:rPr>
          <w:rFonts w:ascii="Times New Roman" w:eastAsia="MS Mincho" w:hAnsi="Times New Roman"/>
          <w:sz w:val="22"/>
        </w:rPr>
        <w:t xml:space="preserve"> </w:t>
      </w:r>
      <w:r w:rsidR="00D52429">
        <w:rPr>
          <w:rFonts w:ascii="Times New Roman" w:eastAsia="MS Mincho" w:hAnsi="Times New Roman"/>
          <w:sz w:val="22"/>
        </w:rPr>
        <w:t>1</w:t>
      </w:r>
      <w:r>
        <w:rPr>
          <w:rFonts w:ascii="Times New Roman" w:eastAsia="MS Mincho" w:hAnsi="Times New Roman"/>
          <w:sz w:val="22"/>
        </w:rPr>
        <w:t xml:space="preserve"> člen</w:t>
      </w:r>
      <w:r w:rsidR="00D52429">
        <w:rPr>
          <w:rFonts w:ascii="Times New Roman" w:eastAsia="MS Mincho" w:hAnsi="Times New Roman"/>
          <w:sz w:val="22"/>
        </w:rPr>
        <w:t>a</w:t>
      </w:r>
      <w:r>
        <w:rPr>
          <w:rFonts w:ascii="Times New Roman" w:eastAsia="MS Mincho" w:hAnsi="Times New Roman"/>
          <w:sz w:val="22"/>
        </w:rPr>
        <w:t xml:space="preserve">. </w:t>
      </w:r>
    </w:p>
    <w:p w:rsidR="002F382A" w:rsidRDefault="002F382A" w:rsidP="002F382A">
      <w:pPr>
        <w:pStyle w:val="Prosttext"/>
        <w:jc w:val="both"/>
        <w:rPr>
          <w:rFonts w:ascii="Times New Roman" w:eastAsia="MS Mincho" w:hAnsi="Times New Roman"/>
          <w:sz w:val="22"/>
        </w:rPr>
      </w:pPr>
    </w:p>
    <w:p w:rsidR="002F382A" w:rsidRDefault="002F382A" w:rsidP="002F382A">
      <w:pPr>
        <w:pStyle w:val="Prosttext"/>
        <w:jc w:val="both"/>
        <w:rPr>
          <w:rFonts w:ascii="Times New Roman" w:eastAsia="MS Mincho" w:hAnsi="Times New Roman"/>
          <w:sz w:val="22"/>
        </w:rPr>
      </w:pPr>
      <w:r>
        <w:rPr>
          <w:rFonts w:ascii="Times New Roman" w:eastAsia="MS Mincho" w:hAnsi="Times New Roman"/>
          <w:sz w:val="22"/>
        </w:rPr>
        <w:t xml:space="preserve">4. Funkční období člena dozorčí rady činí pět let. Opětovná volba členů dozorčí rady je </w:t>
      </w:r>
      <w:proofErr w:type="gramStart"/>
      <w:r>
        <w:rPr>
          <w:rFonts w:ascii="Times New Roman" w:eastAsia="MS Mincho" w:hAnsi="Times New Roman"/>
          <w:sz w:val="22"/>
        </w:rPr>
        <w:t>možná..</w:t>
      </w:r>
      <w:proofErr w:type="gramEnd"/>
    </w:p>
    <w:p w:rsidR="002F382A" w:rsidRDefault="002F382A" w:rsidP="002F382A">
      <w:pPr>
        <w:pStyle w:val="Prosttext"/>
        <w:jc w:val="both"/>
        <w:rPr>
          <w:rFonts w:ascii="Times New Roman" w:eastAsia="MS Mincho" w:hAnsi="Times New Roman"/>
          <w:sz w:val="22"/>
        </w:rPr>
      </w:pPr>
    </w:p>
    <w:p w:rsidR="002F382A" w:rsidRDefault="002F382A" w:rsidP="002F382A">
      <w:pPr>
        <w:pStyle w:val="Prosttext"/>
        <w:jc w:val="both"/>
        <w:rPr>
          <w:rFonts w:ascii="Times New Roman" w:eastAsia="MS Mincho" w:hAnsi="Times New Roman"/>
          <w:sz w:val="22"/>
        </w:rPr>
      </w:pPr>
      <w:r>
        <w:rPr>
          <w:rFonts w:ascii="Times New Roman" w:eastAsia="MS Mincho" w:hAnsi="Times New Roman"/>
          <w:sz w:val="22"/>
        </w:rPr>
        <w:t xml:space="preserve">5. Pro členy dozorčí rady </w:t>
      </w:r>
      <w:proofErr w:type="gramStart"/>
      <w:r>
        <w:rPr>
          <w:rFonts w:ascii="Times New Roman" w:eastAsia="MS Mincho" w:hAnsi="Times New Roman"/>
          <w:sz w:val="22"/>
        </w:rPr>
        <w:t>platí  obdobně</w:t>
      </w:r>
      <w:proofErr w:type="gramEnd"/>
      <w:r>
        <w:rPr>
          <w:rFonts w:ascii="Times New Roman" w:eastAsia="MS Mincho" w:hAnsi="Times New Roman"/>
          <w:sz w:val="22"/>
        </w:rPr>
        <w:t xml:space="preserve"> ustanovení § 1</w:t>
      </w:r>
      <w:r w:rsidR="00CA01B0">
        <w:rPr>
          <w:rFonts w:ascii="Times New Roman" w:eastAsia="MS Mincho" w:hAnsi="Times New Roman"/>
          <w:sz w:val="22"/>
        </w:rPr>
        <w:t>5</w:t>
      </w:r>
      <w:r>
        <w:rPr>
          <w:rFonts w:ascii="Times New Roman" w:eastAsia="MS Mincho" w:hAnsi="Times New Roman"/>
          <w:sz w:val="22"/>
        </w:rPr>
        <w:t xml:space="preserve"> odst. </w:t>
      </w:r>
      <w:r w:rsidR="000567C0">
        <w:rPr>
          <w:rFonts w:ascii="Times New Roman" w:eastAsia="MS Mincho" w:hAnsi="Times New Roman"/>
          <w:sz w:val="22"/>
        </w:rPr>
        <w:t>6,7,8,9,10</w:t>
      </w:r>
      <w:r>
        <w:rPr>
          <w:rFonts w:ascii="Times New Roman" w:eastAsia="MS Mincho" w:hAnsi="Times New Roman"/>
          <w:sz w:val="22"/>
        </w:rPr>
        <w:t xml:space="preserve"> těchto stanov.</w:t>
      </w:r>
    </w:p>
    <w:p w:rsidR="002F382A" w:rsidRDefault="002F382A" w:rsidP="002F382A">
      <w:pPr>
        <w:pStyle w:val="Prosttext"/>
        <w:jc w:val="both"/>
        <w:rPr>
          <w:rFonts w:ascii="Times New Roman" w:eastAsia="MS Mincho" w:hAnsi="Times New Roman"/>
          <w:sz w:val="22"/>
        </w:rPr>
      </w:pPr>
    </w:p>
    <w:p w:rsidR="000567C0" w:rsidRPr="008D65FE" w:rsidRDefault="002F382A" w:rsidP="002F382A">
      <w:pPr>
        <w:pStyle w:val="Prosttext"/>
        <w:jc w:val="both"/>
        <w:rPr>
          <w:rFonts w:ascii="Times New Roman" w:eastAsia="MS Mincho" w:hAnsi="Times New Roman"/>
          <w:sz w:val="22"/>
        </w:rPr>
      </w:pPr>
      <w:r w:rsidRPr="008D65FE">
        <w:rPr>
          <w:rFonts w:ascii="Times New Roman" w:eastAsia="MS Mincho" w:hAnsi="Times New Roman"/>
          <w:sz w:val="22"/>
        </w:rPr>
        <w:t xml:space="preserve">6.  Člen </w:t>
      </w:r>
      <w:proofErr w:type="gramStart"/>
      <w:r w:rsidRPr="008D65FE">
        <w:rPr>
          <w:rFonts w:ascii="Times New Roman" w:eastAsia="MS Mincho" w:hAnsi="Times New Roman"/>
          <w:sz w:val="22"/>
        </w:rPr>
        <w:t>dozorčí  rady</w:t>
      </w:r>
      <w:proofErr w:type="gramEnd"/>
      <w:r w:rsidRPr="008D65FE">
        <w:rPr>
          <w:rFonts w:ascii="Times New Roman" w:eastAsia="MS Mincho" w:hAnsi="Times New Roman"/>
          <w:sz w:val="22"/>
        </w:rPr>
        <w:t xml:space="preserve"> nesmí  být zároveň  členem představenstva nebo  osobou oprávněnou jednat podle  zápisu v obchodním rejstříku jménem společnosti. </w:t>
      </w:r>
      <w:r w:rsidR="000567C0" w:rsidRPr="008D65FE">
        <w:rPr>
          <w:rFonts w:ascii="Times New Roman" w:eastAsia="MS Mincho" w:hAnsi="Times New Roman"/>
          <w:sz w:val="22"/>
        </w:rPr>
        <w:t xml:space="preserve"> V případě smrti člena dozorčí rady, odstoupení z funkce, odvolání či jiného ukončení jeho funkce, zvolí valná hromada do dvou měsíců nového člena dozorčí rady. </w:t>
      </w:r>
      <w:r w:rsidR="004A5846" w:rsidRPr="008D65FE">
        <w:rPr>
          <w:rFonts w:ascii="Times New Roman" w:eastAsia="MS Mincho" w:hAnsi="Times New Roman"/>
          <w:sz w:val="22"/>
        </w:rPr>
        <w:t>Funkce člena dozorčí rady zaniká také volbou nového člena.</w:t>
      </w:r>
      <w:r w:rsidR="000567C0" w:rsidRPr="008D65FE">
        <w:rPr>
          <w:rFonts w:ascii="Times New Roman" w:eastAsia="MS Mincho" w:hAnsi="Times New Roman"/>
          <w:sz w:val="22"/>
        </w:rPr>
        <w:t xml:space="preserve"> </w:t>
      </w:r>
    </w:p>
    <w:p w:rsidR="004A5846" w:rsidRPr="008D65FE" w:rsidRDefault="004A5846" w:rsidP="004A5846">
      <w:pPr>
        <w:pStyle w:val="Prosttext"/>
        <w:jc w:val="both"/>
        <w:rPr>
          <w:rFonts w:ascii="Times New Roman" w:eastAsia="MS Mincho" w:hAnsi="Times New Roman"/>
          <w:sz w:val="22"/>
        </w:rPr>
      </w:pPr>
      <w:r w:rsidRPr="008D65FE">
        <w:rPr>
          <w:rFonts w:ascii="Times New Roman" w:eastAsia="MS Mincho" w:hAnsi="Times New Roman"/>
          <w:sz w:val="22"/>
        </w:rPr>
        <w:t xml:space="preserve">Odstoupí-li člen dozorčí rady ze své funkce, končí jeho funkční období uplynutím jednoho měsíce </w:t>
      </w:r>
      <w:proofErr w:type="gramStart"/>
      <w:r w:rsidRPr="008D65FE">
        <w:rPr>
          <w:rFonts w:ascii="Times New Roman" w:eastAsia="MS Mincho" w:hAnsi="Times New Roman"/>
          <w:sz w:val="22"/>
        </w:rPr>
        <w:t>ode</w:t>
      </w:r>
      <w:proofErr w:type="gramEnd"/>
      <w:r w:rsidRPr="008D65FE">
        <w:rPr>
          <w:rFonts w:ascii="Times New Roman" w:eastAsia="MS Mincho" w:hAnsi="Times New Roman"/>
          <w:sz w:val="22"/>
        </w:rPr>
        <w:t xml:space="preserve"> doručení tohoto oznámení valné hromadě, neschválí-li valná hromada jiný okamžik zániku funkce.</w:t>
      </w:r>
    </w:p>
    <w:p w:rsidR="004A5846" w:rsidRPr="008D65FE" w:rsidRDefault="004A5846" w:rsidP="004A5846">
      <w:pPr>
        <w:pStyle w:val="Prosttext"/>
        <w:jc w:val="both"/>
        <w:rPr>
          <w:rFonts w:ascii="Times New Roman" w:eastAsia="MS Mincho" w:hAnsi="Times New Roman"/>
          <w:sz w:val="22"/>
        </w:rPr>
      </w:pPr>
    </w:p>
    <w:p w:rsidR="000567C0" w:rsidRDefault="000567C0" w:rsidP="002F382A">
      <w:pPr>
        <w:pStyle w:val="Prosttext"/>
        <w:jc w:val="both"/>
        <w:rPr>
          <w:rFonts w:ascii="Times New Roman" w:eastAsia="MS Mincho" w:hAnsi="Times New Roman"/>
          <w:sz w:val="22"/>
        </w:rPr>
      </w:pPr>
    </w:p>
    <w:p w:rsidR="002F382A" w:rsidRDefault="002F382A" w:rsidP="002F382A">
      <w:pPr>
        <w:pStyle w:val="Prosttext"/>
        <w:rPr>
          <w:rFonts w:ascii="Times New Roman" w:eastAsia="MS Mincho" w:hAnsi="Times New Roman"/>
          <w:sz w:val="22"/>
        </w:rPr>
      </w:pPr>
    </w:p>
    <w:p w:rsidR="004A5846" w:rsidRDefault="004A5846" w:rsidP="002F382A">
      <w:pPr>
        <w:pStyle w:val="Prosttext"/>
        <w:rPr>
          <w:rFonts w:ascii="Times New Roman" w:eastAsia="MS Mincho" w:hAnsi="Times New Roman"/>
          <w:sz w:val="22"/>
        </w:rPr>
      </w:pPr>
    </w:p>
    <w:p w:rsidR="002F382A" w:rsidRDefault="002F382A" w:rsidP="002F382A">
      <w:pPr>
        <w:pStyle w:val="Prosttext"/>
        <w:rPr>
          <w:rFonts w:ascii="Times New Roman" w:eastAsia="MS Mincho" w:hAnsi="Times New Roman"/>
          <w:sz w:val="22"/>
        </w:rPr>
      </w:pPr>
    </w:p>
    <w:p w:rsidR="002F382A" w:rsidRDefault="004A5846" w:rsidP="002F382A">
      <w:pPr>
        <w:pStyle w:val="Prosttext"/>
        <w:rPr>
          <w:rFonts w:ascii="Times New Roman" w:eastAsia="MS Mincho" w:hAnsi="Times New Roman"/>
          <w:b/>
          <w:sz w:val="22"/>
        </w:rPr>
      </w:pPr>
      <w:r>
        <w:rPr>
          <w:rFonts w:ascii="Times New Roman" w:eastAsia="MS Mincho" w:hAnsi="Times New Roman"/>
          <w:b/>
          <w:sz w:val="22"/>
        </w:rPr>
        <w:t xml:space="preserve">                                                                              </w:t>
      </w:r>
      <w:r w:rsidR="002F382A">
        <w:rPr>
          <w:rFonts w:ascii="Times New Roman" w:eastAsia="MS Mincho" w:hAnsi="Times New Roman"/>
          <w:b/>
          <w:sz w:val="22"/>
        </w:rPr>
        <w:t xml:space="preserve">§ </w:t>
      </w:r>
      <w:r w:rsidR="00CA01B0">
        <w:rPr>
          <w:rFonts w:ascii="Times New Roman" w:eastAsia="MS Mincho" w:hAnsi="Times New Roman"/>
          <w:b/>
          <w:sz w:val="22"/>
        </w:rPr>
        <w:t>19</w:t>
      </w:r>
    </w:p>
    <w:p w:rsidR="002F382A" w:rsidRDefault="002F382A" w:rsidP="002F382A">
      <w:pPr>
        <w:pStyle w:val="Prosttext"/>
        <w:jc w:val="center"/>
        <w:rPr>
          <w:rFonts w:ascii="Times New Roman" w:eastAsia="MS Mincho" w:hAnsi="Times New Roman"/>
          <w:sz w:val="22"/>
        </w:rPr>
      </w:pPr>
      <w:r>
        <w:rPr>
          <w:rFonts w:ascii="Times New Roman" w:eastAsia="MS Mincho" w:hAnsi="Times New Roman"/>
          <w:b/>
          <w:sz w:val="22"/>
        </w:rPr>
        <w:t>Působnost dozorčí rady</w:t>
      </w:r>
    </w:p>
    <w:p w:rsidR="002F382A" w:rsidRDefault="002F382A" w:rsidP="002F382A">
      <w:pPr>
        <w:pStyle w:val="Prosttext"/>
        <w:rPr>
          <w:rFonts w:ascii="Times New Roman" w:eastAsia="MS Mincho" w:hAnsi="Times New Roman"/>
          <w:sz w:val="22"/>
        </w:rPr>
      </w:pPr>
    </w:p>
    <w:p w:rsidR="002F382A" w:rsidRDefault="002F382A" w:rsidP="002F382A">
      <w:pPr>
        <w:pStyle w:val="Prosttext"/>
        <w:rPr>
          <w:rFonts w:ascii="Times New Roman" w:eastAsia="MS Mincho" w:hAnsi="Times New Roman"/>
          <w:sz w:val="22"/>
        </w:rPr>
      </w:pPr>
    </w:p>
    <w:p w:rsidR="002F382A" w:rsidRDefault="002F382A" w:rsidP="002F382A">
      <w:pPr>
        <w:pStyle w:val="Prosttext"/>
        <w:jc w:val="both"/>
        <w:rPr>
          <w:rFonts w:ascii="Times New Roman" w:eastAsia="MS Mincho" w:hAnsi="Times New Roman"/>
          <w:sz w:val="22"/>
        </w:rPr>
      </w:pPr>
      <w:r>
        <w:rPr>
          <w:rFonts w:ascii="Times New Roman" w:eastAsia="MS Mincho" w:hAnsi="Times New Roman"/>
          <w:sz w:val="22"/>
        </w:rPr>
        <w:t>1. Dozorčí rada ve vztahu ke společnosti:</w:t>
      </w:r>
    </w:p>
    <w:p w:rsidR="002F382A" w:rsidRDefault="002F382A" w:rsidP="002F382A">
      <w:pPr>
        <w:pStyle w:val="Prosttext"/>
        <w:jc w:val="both"/>
        <w:rPr>
          <w:rFonts w:ascii="Times New Roman" w:eastAsia="MS Mincho" w:hAnsi="Times New Roman"/>
          <w:sz w:val="22"/>
        </w:rPr>
      </w:pPr>
    </w:p>
    <w:p w:rsidR="002F382A" w:rsidRDefault="002F382A" w:rsidP="002F382A">
      <w:pPr>
        <w:pStyle w:val="Prosttext"/>
        <w:jc w:val="both"/>
        <w:rPr>
          <w:rFonts w:ascii="Times New Roman" w:eastAsia="MS Mincho" w:hAnsi="Times New Roman"/>
          <w:sz w:val="22"/>
        </w:rPr>
      </w:pPr>
      <w:r>
        <w:rPr>
          <w:rFonts w:ascii="Times New Roman" w:eastAsia="MS Mincho" w:hAnsi="Times New Roman"/>
          <w:sz w:val="22"/>
        </w:rPr>
        <w:t xml:space="preserve">   a) vykonává kontrolní činnosti spojené s dodržováním obecně závazných právních předpisů, těchto stanov a rozhodnutími valné hromady společnosti, s výsledky své kontrolní činnosti je dozorčí rada povinna seznámit valnou hromadu,</w:t>
      </w:r>
    </w:p>
    <w:p w:rsidR="002F382A" w:rsidRDefault="002F382A" w:rsidP="002F382A">
      <w:pPr>
        <w:pStyle w:val="Prosttext"/>
        <w:jc w:val="both"/>
        <w:rPr>
          <w:rFonts w:ascii="Times New Roman" w:eastAsia="MS Mincho" w:hAnsi="Times New Roman"/>
          <w:sz w:val="22"/>
        </w:rPr>
      </w:pPr>
      <w:r>
        <w:rPr>
          <w:rFonts w:ascii="Times New Roman" w:eastAsia="MS Mincho" w:hAnsi="Times New Roman"/>
          <w:sz w:val="22"/>
        </w:rPr>
        <w:t xml:space="preserve">   b) přezkoumává </w:t>
      </w:r>
      <w:proofErr w:type="gramStart"/>
      <w:r>
        <w:rPr>
          <w:rFonts w:ascii="Times New Roman" w:eastAsia="MS Mincho" w:hAnsi="Times New Roman"/>
          <w:sz w:val="22"/>
        </w:rPr>
        <w:t>řádnou,  mimořádnou</w:t>
      </w:r>
      <w:proofErr w:type="gramEnd"/>
      <w:r>
        <w:rPr>
          <w:rFonts w:ascii="Times New Roman" w:eastAsia="MS Mincho" w:hAnsi="Times New Roman"/>
          <w:sz w:val="22"/>
        </w:rPr>
        <w:t xml:space="preserve"> a konsolidovanou, popřípadě mezitímní účetní  závěrku a návrh  na rozdělení zisku  nebo úhradu ztráty a předkládá své vyjádření valné hromadě</w:t>
      </w:r>
    </w:p>
    <w:p w:rsidR="002F382A" w:rsidRDefault="002F382A" w:rsidP="002F382A">
      <w:pPr>
        <w:pStyle w:val="Prosttext"/>
        <w:jc w:val="both"/>
        <w:rPr>
          <w:rFonts w:ascii="Times New Roman" w:eastAsia="MS Mincho" w:hAnsi="Times New Roman"/>
          <w:sz w:val="22"/>
        </w:rPr>
      </w:pPr>
      <w:r>
        <w:rPr>
          <w:rFonts w:ascii="Times New Roman" w:eastAsia="MS Mincho" w:hAnsi="Times New Roman"/>
          <w:sz w:val="22"/>
        </w:rPr>
        <w:t xml:space="preserve">   c) kontroluje, zda účetní zápisy jsou řádně vedeny v souladu se skutečností a zda podnikatelská činnost společnosti je uskutečňována v souladu s obecně závaznými právními předpisy, stanovami a usneseními</w:t>
      </w:r>
      <w:r w:rsidR="00CA01B0">
        <w:rPr>
          <w:rFonts w:ascii="Times New Roman" w:eastAsia="MS Mincho" w:hAnsi="Times New Roman"/>
          <w:sz w:val="22"/>
        </w:rPr>
        <w:t xml:space="preserve"> valné hromady společnosti.</w:t>
      </w:r>
      <w:r>
        <w:rPr>
          <w:rFonts w:ascii="Times New Roman" w:eastAsia="MS Mincho" w:hAnsi="Times New Roman"/>
          <w:sz w:val="22"/>
        </w:rPr>
        <w:t xml:space="preserve"> V rozsahu tohoto oprávnění má právo nahlížet do všech dokladů a záznamů, týkajících se činnosti společnosti a vyžadovat další potřebné informace pro svou činnost od příslušných výkonných orgánů společnosti.</w:t>
      </w:r>
    </w:p>
    <w:p w:rsidR="002F382A" w:rsidRDefault="002F382A" w:rsidP="002F382A">
      <w:pPr>
        <w:pStyle w:val="Prosttext"/>
        <w:jc w:val="both"/>
        <w:rPr>
          <w:rFonts w:ascii="Times New Roman" w:eastAsia="MS Mincho" w:hAnsi="Times New Roman"/>
          <w:sz w:val="22"/>
        </w:rPr>
      </w:pPr>
      <w:r>
        <w:rPr>
          <w:rFonts w:ascii="Times New Roman" w:eastAsia="MS Mincho" w:hAnsi="Times New Roman"/>
          <w:sz w:val="22"/>
        </w:rPr>
        <w:t xml:space="preserve">    d) plní další povinnosti uložené jí právními předpisy</w:t>
      </w:r>
    </w:p>
    <w:p w:rsidR="002F382A" w:rsidRDefault="002F382A" w:rsidP="002F382A">
      <w:pPr>
        <w:pStyle w:val="Prosttext"/>
        <w:jc w:val="both"/>
        <w:rPr>
          <w:rFonts w:ascii="Times New Roman" w:eastAsia="MS Mincho" w:hAnsi="Times New Roman"/>
          <w:sz w:val="22"/>
        </w:rPr>
      </w:pPr>
    </w:p>
    <w:p w:rsidR="005E72DD" w:rsidRDefault="002F382A" w:rsidP="005E72DD">
      <w:pPr>
        <w:pStyle w:val="Prosttext"/>
        <w:ind w:left="-180"/>
        <w:jc w:val="both"/>
        <w:rPr>
          <w:rFonts w:ascii="Times New Roman" w:eastAsia="MS Mincho" w:hAnsi="Times New Roman"/>
          <w:sz w:val="22"/>
        </w:rPr>
      </w:pPr>
      <w:r>
        <w:rPr>
          <w:rFonts w:ascii="Times New Roman" w:eastAsia="MS Mincho" w:hAnsi="Times New Roman"/>
          <w:sz w:val="22"/>
        </w:rPr>
        <w:t xml:space="preserve">2. </w:t>
      </w:r>
      <w:r w:rsidR="007D0FE1">
        <w:rPr>
          <w:rFonts w:ascii="Times New Roman" w:eastAsia="MS Mincho" w:hAnsi="Times New Roman"/>
          <w:sz w:val="22"/>
        </w:rPr>
        <w:t xml:space="preserve"> V případě, že dozorčí rada nedá souhlas k jednáním představenstva, u kterých zák. č. 90/2012 Sb. Neb o stanovy vyžadují její předchozí souhlas, nebo jestliže tato dozorčí rada zakáže představenstvu určité jednání, odpovídají namísto členů představenstva za případnou újmu způsobenou společnosti ti členové dozorčí rady, kteří nejednali s péčí řádného hospodáře.</w:t>
      </w:r>
    </w:p>
    <w:p w:rsidR="005E72DD" w:rsidRDefault="005E72DD" w:rsidP="005E72DD">
      <w:pPr>
        <w:pStyle w:val="Prosttext"/>
        <w:jc w:val="both"/>
        <w:rPr>
          <w:rFonts w:ascii="Times New Roman" w:eastAsia="MS Mincho" w:hAnsi="Times New Roman"/>
          <w:sz w:val="22"/>
        </w:rPr>
      </w:pPr>
    </w:p>
    <w:p w:rsidR="002F382A" w:rsidRPr="008D65FE" w:rsidRDefault="005E72DD" w:rsidP="005E72DD">
      <w:pPr>
        <w:pStyle w:val="Prosttext"/>
        <w:jc w:val="both"/>
        <w:rPr>
          <w:rFonts w:ascii="Times New Roman" w:eastAsia="MS Mincho" w:hAnsi="Times New Roman"/>
          <w:sz w:val="22"/>
        </w:rPr>
      </w:pPr>
      <w:proofErr w:type="gramStart"/>
      <w:r w:rsidRPr="008D65FE">
        <w:rPr>
          <w:rFonts w:ascii="Times New Roman" w:eastAsia="MS Mincho" w:hAnsi="Times New Roman"/>
          <w:sz w:val="22"/>
        </w:rPr>
        <w:t>3.Členové</w:t>
      </w:r>
      <w:proofErr w:type="gramEnd"/>
      <w:r w:rsidRPr="008D65FE">
        <w:rPr>
          <w:rFonts w:ascii="Times New Roman" w:eastAsia="MS Mincho" w:hAnsi="Times New Roman"/>
          <w:sz w:val="22"/>
        </w:rPr>
        <w:t xml:space="preserve"> dozorčí rady se zúčastní valné hromady a pověřený člen dozorčí rady ji seznamuje s výsledky činnosti dozorčí rady. Členům dozorčí rady musí být uděleno slovo, kdykoliv o to požádají.</w:t>
      </w:r>
    </w:p>
    <w:p w:rsidR="007D0FE1" w:rsidRDefault="007D0FE1" w:rsidP="002F382A">
      <w:pPr>
        <w:pStyle w:val="Prosttext"/>
        <w:rPr>
          <w:rFonts w:ascii="Times New Roman" w:eastAsia="MS Mincho" w:hAnsi="Times New Roman"/>
          <w:sz w:val="22"/>
        </w:rPr>
      </w:pPr>
    </w:p>
    <w:p w:rsidR="002F382A" w:rsidRDefault="002F382A" w:rsidP="002F382A">
      <w:pPr>
        <w:pStyle w:val="Prosttext"/>
        <w:rPr>
          <w:rFonts w:ascii="Times New Roman" w:eastAsia="MS Mincho" w:hAnsi="Times New Roman"/>
          <w:b/>
          <w:sz w:val="22"/>
        </w:rPr>
      </w:pPr>
    </w:p>
    <w:p w:rsidR="002F382A" w:rsidRDefault="007D0FE1" w:rsidP="007D0FE1">
      <w:pPr>
        <w:pStyle w:val="Prosttext"/>
        <w:rPr>
          <w:rFonts w:ascii="Times New Roman" w:eastAsia="MS Mincho" w:hAnsi="Times New Roman"/>
          <w:b/>
          <w:sz w:val="22"/>
        </w:rPr>
      </w:pPr>
      <w:r>
        <w:rPr>
          <w:rFonts w:ascii="Times New Roman" w:eastAsia="MS Mincho" w:hAnsi="Times New Roman"/>
          <w:b/>
          <w:sz w:val="22"/>
        </w:rPr>
        <w:t xml:space="preserve">                                                                              </w:t>
      </w:r>
      <w:r w:rsidR="002F382A">
        <w:rPr>
          <w:rFonts w:ascii="Times New Roman" w:eastAsia="MS Mincho" w:hAnsi="Times New Roman"/>
          <w:b/>
          <w:sz w:val="22"/>
        </w:rPr>
        <w:t>§ 2</w:t>
      </w:r>
      <w:r w:rsidR="00CA01B0">
        <w:rPr>
          <w:rFonts w:ascii="Times New Roman" w:eastAsia="MS Mincho" w:hAnsi="Times New Roman"/>
          <w:b/>
          <w:sz w:val="22"/>
        </w:rPr>
        <w:t>0</w:t>
      </w:r>
    </w:p>
    <w:p w:rsidR="002F382A" w:rsidRDefault="002F382A" w:rsidP="002F382A">
      <w:pPr>
        <w:pStyle w:val="Prosttext"/>
        <w:jc w:val="center"/>
        <w:rPr>
          <w:rFonts w:ascii="Times New Roman" w:eastAsia="MS Mincho" w:hAnsi="Times New Roman"/>
          <w:b/>
          <w:sz w:val="22"/>
        </w:rPr>
      </w:pPr>
      <w:r>
        <w:rPr>
          <w:rFonts w:ascii="Times New Roman" w:eastAsia="MS Mincho" w:hAnsi="Times New Roman"/>
          <w:b/>
          <w:sz w:val="22"/>
        </w:rPr>
        <w:t>Usnášeníschopnost a rozhodování</w:t>
      </w:r>
    </w:p>
    <w:p w:rsidR="002F382A" w:rsidRDefault="002F382A" w:rsidP="002F382A">
      <w:pPr>
        <w:pStyle w:val="Prosttext"/>
        <w:jc w:val="center"/>
        <w:rPr>
          <w:rFonts w:ascii="Times New Roman" w:eastAsia="MS Mincho" w:hAnsi="Times New Roman"/>
          <w:b/>
          <w:sz w:val="22"/>
        </w:rPr>
      </w:pPr>
      <w:r>
        <w:rPr>
          <w:rFonts w:ascii="Times New Roman" w:eastAsia="MS Mincho" w:hAnsi="Times New Roman"/>
          <w:b/>
          <w:sz w:val="22"/>
        </w:rPr>
        <w:t>dozorčí rady</w:t>
      </w:r>
    </w:p>
    <w:p w:rsidR="002F382A" w:rsidRDefault="002F382A" w:rsidP="002F382A">
      <w:pPr>
        <w:pStyle w:val="Prosttext"/>
        <w:jc w:val="center"/>
        <w:rPr>
          <w:rFonts w:ascii="Times New Roman" w:eastAsia="MS Mincho" w:hAnsi="Times New Roman"/>
          <w:b/>
          <w:sz w:val="22"/>
        </w:rPr>
      </w:pPr>
    </w:p>
    <w:p w:rsidR="002F382A" w:rsidRDefault="002F382A" w:rsidP="002F382A">
      <w:pPr>
        <w:pStyle w:val="Prosttext"/>
        <w:jc w:val="both"/>
        <w:rPr>
          <w:rFonts w:ascii="Times New Roman" w:eastAsia="MS Mincho" w:hAnsi="Times New Roman"/>
          <w:sz w:val="22"/>
        </w:rPr>
      </w:pPr>
      <w:r>
        <w:rPr>
          <w:rFonts w:ascii="Times New Roman" w:eastAsia="MS Mincho" w:hAnsi="Times New Roman"/>
          <w:sz w:val="22"/>
        </w:rPr>
        <w:t>1. Dozorčí rada se schází podle potřeby, nejméně však jednou za kalendářní rok.</w:t>
      </w:r>
    </w:p>
    <w:p w:rsidR="002F382A" w:rsidRDefault="002F382A" w:rsidP="002F382A">
      <w:pPr>
        <w:pStyle w:val="Prosttext"/>
        <w:jc w:val="both"/>
        <w:rPr>
          <w:rFonts w:ascii="Times New Roman" w:eastAsia="MS Mincho" w:hAnsi="Times New Roman"/>
          <w:sz w:val="22"/>
        </w:rPr>
      </w:pPr>
    </w:p>
    <w:p w:rsidR="002F382A" w:rsidRDefault="002F382A" w:rsidP="002F382A">
      <w:pPr>
        <w:pStyle w:val="Prosttext"/>
        <w:jc w:val="both"/>
        <w:rPr>
          <w:rFonts w:ascii="Times New Roman" w:eastAsia="MS Mincho" w:hAnsi="Times New Roman"/>
          <w:sz w:val="22"/>
        </w:rPr>
      </w:pPr>
      <w:r>
        <w:rPr>
          <w:rFonts w:ascii="Times New Roman" w:eastAsia="MS Mincho" w:hAnsi="Times New Roman"/>
          <w:sz w:val="22"/>
        </w:rPr>
        <w:t xml:space="preserve">2. Zasedání dozorčí rady svolává její předseda nebo v době jeho </w:t>
      </w:r>
      <w:proofErr w:type="gramStart"/>
      <w:r>
        <w:rPr>
          <w:rFonts w:ascii="Times New Roman" w:eastAsia="MS Mincho" w:hAnsi="Times New Roman"/>
          <w:sz w:val="22"/>
        </w:rPr>
        <w:t>nepřítomnosti  jeho</w:t>
      </w:r>
      <w:proofErr w:type="gramEnd"/>
      <w:r>
        <w:rPr>
          <w:rFonts w:ascii="Times New Roman" w:eastAsia="MS Mincho" w:hAnsi="Times New Roman"/>
          <w:sz w:val="22"/>
        </w:rPr>
        <w:t xml:space="preserve">  místopředseda  písemnou  pozvánkou, v níž uvede místo, datum a hodinu konání a program zasedání. Pozvánka musí být členům dozorčí rady doručena nejméně 10 dní </w:t>
      </w:r>
      <w:proofErr w:type="gramStart"/>
      <w:r>
        <w:rPr>
          <w:rFonts w:ascii="Times New Roman" w:eastAsia="MS Mincho" w:hAnsi="Times New Roman"/>
          <w:sz w:val="22"/>
        </w:rPr>
        <w:t>před   zasedáním</w:t>
      </w:r>
      <w:proofErr w:type="gramEnd"/>
      <w:r>
        <w:rPr>
          <w:rFonts w:ascii="Times New Roman" w:eastAsia="MS Mincho" w:hAnsi="Times New Roman"/>
          <w:sz w:val="22"/>
        </w:rPr>
        <w:t xml:space="preserve">.  Pokud   s  tím   souhlasí  všichni  členové   dozorčí rady, lze jeho zasedání </w:t>
      </w:r>
      <w:proofErr w:type="gramStart"/>
      <w:r>
        <w:rPr>
          <w:rFonts w:ascii="Times New Roman" w:eastAsia="MS Mincho" w:hAnsi="Times New Roman"/>
          <w:sz w:val="22"/>
        </w:rPr>
        <w:t>svolat i  telegraficky</w:t>
      </w:r>
      <w:proofErr w:type="gramEnd"/>
      <w:r>
        <w:rPr>
          <w:rFonts w:ascii="Times New Roman" w:eastAsia="MS Mincho" w:hAnsi="Times New Roman"/>
          <w:sz w:val="22"/>
        </w:rPr>
        <w:t xml:space="preserve"> nebo telefaxem, výjimečně  i telefonicky. </w:t>
      </w:r>
      <w:r>
        <w:rPr>
          <w:rFonts w:ascii="Times New Roman" w:eastAsia="MS Mincho" w:hAnsi="Times New Roman"/>
          <w:sz w:val="22"/>
        </w:rPr>
        <w:lastRenderedPageBreak/>
        <w:t>I v takovém případě však musí pozvánka obsahovat výše uvedené náležitosti a členové dozorčí rady musí potvrdit její přijetí.</w:t>
      </w:r>
    </w:p>
    <w:p w:rsidR="002F382A" w:rsidRDefault="002F382A" w:rsidP="002F382A">
      <w:pPr>
        <w:pStyle w:val="Prosttext"/>
        <w:jc w:val="both"/>
        <w:rPr>
          <w:rFonts w:ascii="Times New Roman" w:eastAsia="MS Mincho" w:hAnsi="Times New Roman"/>
          <w:sz w:val="22"/>
        </w:rPr>
      </w:pPr>
    </w:p>
    <w:p w:rsidR="002F382A" w:rsidRDefault="002F382A" w:rsidP="002F382A">
      <w:pPr>
        <w:pStyle w:val="Prosttext"/>
        <w:jc w:val="both"/>
        <w:rPr>
          <w:rFonts w:ascii="Times New Roman" w:eastAsia="MS Mincho" w:hAnsi="Times New Roman"/>
          <w:sz w:val="22"/>
        </w:rPr>
      </w:pPr>
      <w:r>
        <w:rPr>
          <w:rFonts w:ascii="Times New Roman" w:eastAsia="MS Mincho" w:hAnsi="Times New Roman"/>
          <w:sz w:val="22"/>
        </w:rPr>
        <w:t xml:space="preserve">3. Předseda nebo místopředseda je povinen svolat zasedání dozorčí rady vždy, požádá-li o to některý z </w:t>
      </w:r>
      <w:proofErr w:type="gramStart"/>
      <w:r>
        <w:rPr>
          <w:rFonts w:ascii="Times New Roman" w:eastAsia="MS Mincho" w:hAnsi="Times New Roman"/>
          <w:sz w:val="22"/>
        </w:rPr>
        <w:t>členů  dozorčí</w:t>
      </w:r>
      <w:proofErr w:type="gramEnd"/>
      <w:r>
        <w:rPr>
          <w:rFonts w:ascii="Times New Roman" w:eastAsia="MS Mincho" w:hAnsi="Times New Roman"/>
          <w:sz w:val="22"/>
        </w:rPr>
        <w:t xml:space="preserve"> rady. Žádosti o svolání dozorčí rady musí předseda dozorčí rady vyhovět a dozorčí radu svolat do 15 dnů od obdržení žádosti.</w:t>
      </w:r>
    </w:p>
    <w:p w:rsidR="002F382A" w:rsidRDefault="002F382A" w:rsidP="002F382A">
      <w:pPr>
        <w:pStyle w:val="Prosttext"/>
        <w:jc w:val="both"/>
        <w:rPr>
          <w:rFonts w:ascii="Times New Roman" w:eastAsia="MS Mincho" w:hAnsi="Times New Roman"/>
          <w:sz w:val="22"/>
        </w:rPr>
      </w:pPr>
    </w:p>
    <w:p w:rsidR="002F382A" w:rsidRDefault="002F382A" w:rsidP="002F382A">
      <w:pPr>
        <w:pStyle w:val="Prosttext"/>
        <w:jc w:val="both"/>
        <w:rPr>
          <w:rFonts w:ascii="Times New Roman" w:eastAsia="MS Mincho" w:hAnsi="Times New Roman"/>
          <w:sz w:val="22"/>
        </w:rPr>
      </w:pPr>
      <w:r>
        <w:rPr>
          <w:rFonts w:ascii="Times New Roman" w:eastAsia="MS Mincho" w:hAnsi="Times New Roman"/>
          <w:sz w:val="22"/>
        </w:rPr>
        <w:t xml:space="preserve">4. Zasedání dozorčí </w:t>
      </w:r>
      <w:proofErr w:type="gramStart"/>
      <w:r>
        <w:rPr>
          <w:rFonts w:ascii="Times New Roman" w:eastAsia="MS Mincho" w:hAnsi="Times New Roman"/>
          <w:sz w:val="22"/>
        </w:rPr>
        <w:t>rady  se</w:t>
      </w:r>
      <w:proofErr w:type="gramEnd"/>
      <w:r>
        <w:rPr>
          <w:rFonts w:ascii="Times New Roman" w:eastAsia="MS Mincho" w:hAnsi="Times New Roman"/>
          <w:sz w:val="22"/>
        </w:rPr>
        <w:t xml:space="preserve"> koná  v sídle  společnosti, ledaže by dozorčí rada rozhodla jinak.</w:t>
      </w:r>
    </w:p>
    <w:p w:rsidR="002F382A" w:rsidRDefault="002F382A" w:rsidP="002F382A">
      <w:pPr>
        <w:pStyle w:val="Prosttext"/>
        <w:jc w:val="both"/>
        <w:rPr>
          <w:rFonts w:ascii="Times New Roman" w:eastAsia="MS Mincho" w:hAnsi="Times New Roman"/>
          <w:sz w:val="22"/>
        </w:rPr>
      </w:pPr>
    </w:p>
    <w:p w:rsidR="002F382A" w:rsidRDefault="002F382A" w:rsidP="002F382A">
      <w:pPr>
        <w:pStyle w:val="Prosttext"/>
        <w:jc w:val="both"/>
        <w:rPr>
          <w:rFonts w:ascii="Times New Roman" w:eastAsia="MS Mincho" w:hAnsi="Times New Roman"/>
          <w:sz w:val="22"/>
        </w:rPr>
      </w:pPr>
      <w:r>
        <w:rPr>
          <w:rFonts w:ascii="Times New Roman" w:eastAsia="MS Mincho" w:hAnsi="Times New Roman"/>
          <w:sz w:val="22"/>
        </w:rPr>
        <w:t xml:space="preserve">5. O průběhu zasedání dozorčí </w:t>
      </w:r>
      <w:proofErr w:type="gramStart"/>
      <w:r>
        <w:rPr>
          <w:rFonts w:ascii="Times New Roman" w:eastAsia="MS Mincho" w:hAnsi="Times New Roman"/>
          <w:sz w:val="22"/>
        </w:rPr>
        <w:t>rady  a přijatých</w:t>
      </w:r>
      <w:proofErr w:type="gramEnd"/>
      <w:r>
        <w:rPr>
          <w:rFonts w:ascii="Times New Roman" w:eastAsia="MS Mincho" w:hAnsi="Times New Roman"/>
          <w:sz w:val="22"/>
        </w:rPr>
        <w:t xml:space="preserve"> rozhodnutí se pořizuje zápis, který  podepisuje </w:t>
      </w:r>
      <w:r w:rsidR="007D0FE1">
        <w:rPr>
          <w:rFonts w:ascii="Times New Roman" w:eastAsia="MS Mincho" w:hAnsi="Times New Roman"/>
          <w:sz w:val="22"/>
        </w:rPr>
        <w:t>předsedající, přílohou zápisu je seznam přítomných.</w:t>
      </w:r>
      <w:r>
        <w:rPr>
          <w:rFonts w:ascii="Times New Roman" w:eastAsia="MS Mincho" w:hAnsi="Times New Roman"/>
          <w:sz w:val="22"/>
        </w:rPr>
        <w:t xml:space="preserve"> V zápisu z jednání dozorčí rady musí být jmenovitě uvedeni členové dozorčí rady, kteří hlasovali proti </w:t>
      </w:r>
      <w:r w:rsidR="005E72DD">
        <w:rPr>
          <w:rFonts w:ascii="Times New Roman" w:eastAsia="MS Mincho" w:hAnsi="Times New Roman"/>
          <w:sz w:val="22"/>
        </w:rPr>
        <w:t xml:space="preserve">přijetí </w:t>
      </w:r>
      <w:proofErr w:type="gramStart"/>
      <w:r>
        <w:rPr>
          <w:rFonts w:ascii="Times New Roman" w:eastAsia="MS Mincho" w:hAnsi="Times New Roman"/>
          <w:sz w:val="22"/>
        </w:rPr>
        <w:t>jednotlivý</w:t>
      </w:r>
      <w:r w:rsidR="005E72DD">
        <w:rPr>
          <w:rFonts w:ascii="Times New Roman" w:eastAsia="MS Mincho" w:hAnsi="Times New Roman"/>
          <w:sz w:val="22"/>
        </w:rPr>
        <w:t>ch</w:t>
      </w:r>
      <w:r>
        <w:rPr>
          <w:rFonts w:ascii="Times New Roman" w:eastAsia="MS Mincho" w:hAnsi="Times New Roman"/>
          <w:sz w:val="22"/>
        </w:rPr>
        <w:t xml:space="preserve">   usnesení</w:t>
      </w:r>
      <w:proofErr w:type="gramEnd"/>
      <w:r>
        <w:rPr>
          <w:rFonts w:ascii="Times New Roman" w:eastAsia="MS Mincho" w:hAnsi="Times New Roman"/>
          <w:sz w:val="22"/>
        </w:rPr>
        <w:t xml:space="preserve"> dozorčí rady nebo se zdrželi hlasování. </w:t>
      </w:r>
      <w:r w:rsidR="005E72DD">
        <w:rPr>
          <w:rFonts w:ascii="Times New Roman" w:eastAsia="MS Mincho" w:hAnsi="Times New Roman"/>
          <w:sz w:val="22"/>
        </w:rPr>
        <w:t>U neuvedených členů se má za to, že hlasovali pro přijetí rozhodnutí</w:t>
      </w:r>
      <w:r>
        <w:rPr>
          <w:rFonts w:ascii="Times New Roman" w:eastAsia="MS Mincho" w:hAnsi="Times New Roman"/>
          <w:sz w:val="22"/>
        </w:rPr>
        <w:t>.</w:t>
      </w:r>
    </w:p>
    <w:p w:rsidR="002F382A" w:rsidRDefault="002F382A" w:rsidP="002F382A">
      <w:pPr>
        <w:pStyle w:val="Prosttext"/>
        <w:rPr>
          <w:rFonts w:ascii="Times New Roman" w:eastAsia="MS Mincho" w:hAnsi="Times New Roman"/>
          <w:sz w:val="22"/>
        </w:rPr>
      </w:pPr>
    </w:p>
    <w:p w:rsidR="005E72DD" w:rsidRDefault="002F382A" w:rsidP="002F382A">
      <w:pPr>
        <w:pStyle w:val="Prosttext"/>
        <w:jc w:val="both"/>
        <w:rPr>
          <w:rFonts w:ascii="Times New Roman" w:eastAsia="MS Mincho" w:hAnsi="Times New Roman"/>
          <w:sz w:val="22"/>
        </w:rPr>
      </w:pPr>
      <w:r>
        <w:rPr>
          <w:rFonts w:ascii="Times New Roman" w:eastAsia="MS Mincho" w:hAnsi="Times New Roman"/>
          <w:sz w:val="22"/>
        </w:rPr>
        <w:t xml:space="preserve">6. Dozorčí rada je usnášeníschopná, je-li přítomna nadpoloviční většina jejích členů a k usnesení je zapotřebí souhlasu většiny přítomných členů.  </w:t>
      </w:r>
    </w:p>
    <w:p w:rsidR="002F382A" w:rsidRDefault="002F382A" w:rsidP="002F382A">
      <w:pPr>
        <w:pStyle w:val="Prosttext"/>
        <w:jc w:val="both"/>
        <w:rPr>
          <w:rFonts w:ascii="Times New Roman" w:eastAsia="MS Mincho" w:hAnsi="Times New Roman"/>
          <w:sz w:val="22"/>
        </w:rPr>
      </w:pPr>
      <w:r>
        <w:rPr>
          <w:rFonts w:ascii="Times New Roman" w:eastAsia="MS Mincho" w:hAnsi="Times New Roman"/>
          <w:sz w:val="22"/>
        </w:rPr>
        <w:t>Hlasování člena dozorčí rady je možno provést i pomocí prostředků sdělovací techniky mimo zasedání orgánu, pokud s tím souhlasí všichni členové dozorčí rady. Hlasující se pak považuje za přítomného. Tento způsob hlasování se uvede v zápisu ze zasedání dozorčí rady.</w:t>
      </w:r>
    </w:p>
    <w:p w:rsidR="002F382A" w:rsidRDefault="002F382A" w:rsidP="002F382A">
      <w:pPr>
        <w:pStyle w:val="Prosttext"/>
        <w:jc w:val="both"/>
        <w:rPr>
          <w:rFonts w:ascii="Times New Roman" w:eastAsia="MS Mincho" w:hAnsi="Times New Roman"/>
          <w:sz w:val="22"/>
        </w:rPr>
      </w:pPr>
    </w:p>
    <w:p w:rsidR="002F382A" w:rsidRDefault="002F382A" w:rsidP="002F382A">
      <w:pPr>
        <w:pStyle w:val="Prosttext"/>
        <w:rPr>
          <w:rFonts w:ascii="Times New Roman" w:eastAsia="MS Mincho" w:hAnsi="Times New Roman"/>
          <w:sz w:val="22"/>
        </w:rPr>
      </w:pPr>
    </w:p>
    <w:p w:rsidR="002F382A" w:rsidRDefault="002F382A" w:rsidP="002F382A">
      <w:pPr>
        <w:pStyle w:val="Prosttext"/>
        <w:rPr>
          <w:rFonts w:ascii="Times New Roman" w:eastAsia="MS Mincho" w:hAnsi="Times New Roman"/>
          <w:sz w:val="22"/>
        </w:rPr>
      </w:pPr>
    </w:p>
    <w:p w:rsidR="002F382A" w:rsidRDefault="002F382A" w:rsidP="002F382A">
      <w:pPr>
        <w:pStyle w:val="Prosttext"/>
        <w:jc w:val="center"/>
        <w:rPr>
          <w:rFonts w:ascii="Times New Roman" w:eastAsia="MS Mincho" w:hAnsi="Times New Roman"/>
          <w:b/>
          <w:sz w:val="22"/>
        </w:rPr>
      </w:pPr>
      <w:r>
        <w:rPr>
          <w:rFonts w:ascii="Times New Roman" w:eastAsia="MS Mincho" w:hAnsi="Times New Roman"/>
          <w:b/>
          <w:sz w:val="22"/>
        </w:rPr>
        <w:t>VI. HOSPODAŘENÍ SPOLEČNOSTI</w:t>
      </w:r>
    </w:p>
    <w:p w:rsidR="002F382A" w:rsidRDefault="002F382A" w:rsidP="002F382A">
      <w:pPr>
        <w:pStyle w:val="Prosttext"/>
        <w:jc w:val="center"/>
        <w:rPr>
          <w:rFonts w:ascii="Times New Roman" w:eastAsia="MS Mincho" w:hAnsi="Times New Roman"/>
          <w:b/>
          <w:sz w:val="22"/>
        </w:rPr>
      </w:pPr>
    </w:p>
    <w:p w:rsidR="002F382A" w:rsidRDefault="002F382A" w:rsidP="002F382A">
      <w:pPr>
        <w:pStyle w:val="Prosttext"/>
        <w:jc w:val="center"/>
        <w:rPr>
          <w:rFonts w:ascii="Times New Roman" w:eastAsia="MS Mincho" w:hAnsi="Times New Roman"/>
          <w:b/>
          <w:sz w:val="22"/>
        </w:rPr>
      </w:pPr>
    </w:p>
    <w:p w:rsidR="002F382A" w:rsidRDefault="002F382A" w:rsidP="002F382A">
      <w:pPr>
        <w:pStyle w:val="Prosttext"/>
        <w:jc w:val="center"/>
        <w:rPr>
          <w:rFonts w:ascii="Times New Roman" w:eastAsia="MS Mincho" w:hAnsi="Times New Roman"/>
          <w:b/>
          <w:sz w:val="22"/>
        </w:rPr>
      </w:pPr>
      <w:r>
        <w:rPr>
          <w:rFonts w:ascii="Times New Roman" w:eastAsia="MS Mincho" w:hAnsi="Times New Roman"/>
          <w:b/>
          <w:sz w:val="22"/>
        </w:rPr>
        <w:t>§ 2</w:t>
      </w:r>
      <w:r w:rsidR="00CA01B0">
        <w:rPr>
          <w:rFonts w:ascii="Times New Roman" w:eastAsia="MS Mincho" w:hAnsi="Times New Roman"/>
          <w:b/>
          <w:sz w:val="22"/>
        </w:rPr>
        <w:t>1</w:t>
      </w:r>
    </w:p>
    <w:p w:rsidR="002F382A" w:rsidRDefault="002F382A" w:rsidP="002F382A">
      <w:pPr>
        <w:pStyle w:val="Prosttext"/>
        <w:jc w:val="center"/>
        <w:rPr>
          <w:rFonts w:ascii="Times New Roman" w:eastAsia="MS Mincho" w:hAnsi="Times New Roman"/>
          <w:b/>
          <w:sz w:val="22"/>
        </w:rPr>
      </w:pPr>
      <w:r>
        <w:rPr>
          <w:rFonts w:ascii="Times New Roman" w:eastAsia="MS Mincho" w:hAnsi="Times New Roman"/>
          <w:b/>
          <w:sz w:val="22"/>
        </w:rPr>
        <w:t>Účetní období</w:t>
      </w:r>
    </w:p>
    <w:p w:rsidR="002F382A" w:rsidRDefault="002F382A" w:rsidP="002F382A">
      <w:pPr>
        <w:pStyle w:val="Prosttext"/>
        <w:rPr>
          <w:rFonts w:ascii="Times New Roman" w:eastAsia="MS Mincho" w:hAnsi="Times New Roman"/>
          <w:sz w:val="22"/>
        </w:rPr>
      </w:pPr>
    </w:p>
    <w:p w:rsidR="002F382A" w:rsidRDefault="002F382A" w:rsidP="002F382A">
      <w:pPr>
        <w:pStyle w:val="Prosttext"/>
        <w:rPr>
          <w:rFonts w:ascii="Times New Roman" w:eastAsia="MS Mincho" w:hAnsi="Times New Roman"/>
          <w:sz w:val="22"/>
        </w:rPr>
      </w:pPr>
      <w:r>
        <w:rPr>
          <w:rFonts w:ascii="Times New Roman" w:eastAsia="MS Mincho" w:hAnsi="Times New Roman"/>
          <w:sz w:val="22"/>
        </w:rPr>
        <w:t xml:space="preserve">Účetním </w:t>
      </w:r>
      <w:proofErr w:type="gramStart"/>
      <w:r>
        <w:rPr>
          <w:rFonts w:ascii="Times New Roman" w:eastAsia="MS Mincho" w:hAnsi="Times New Roman"/>
          <w:sz w:val="22"/>
        </w:rPr>
        <w:t>obdobím  je</w:t>
      </w:r>
      <w:proofErr w:type="gramEnd"/>
      <w:r>
        <w:rPr>
          <w:rFonts w:ascii="Times New Roman" w:eastAsia="MS Mincho" w:hAnsi="Times New Roman"/>
          <w:sz w:val="22"/>
        </w:rPr>
        <w:t xml:space="preserve">  kalendářní rok.</w:t>
      </w:r>
    </w:p>
    <w:p w:rsidR="002F382A" w:rsidRDefault="002F382A" w:rsidP="002F382A">
      <w:pPr>
        <w:pStyle w:val="Prosttext"/>
        <w:rPr>
          <w:rFonts w:ascii="Times New Roman" w:eastAsia="MS Mincho" w:hAnsi="Times New Roman"/>
          <w:sz w:val="22"/>
        </w:rPr>
      </w:pPr>
    </w:p>
    <w:p w:rsidR="002F382A" w:rsidRDefault="002F382A" w:rsidP="002F382A">
      <w:pPr>
        <w:pStyle w:val="Prosttext"/>
        <w:rPr>
          <w:rFonts w:ascii="Times New Roman" w:eastAsia="MS Mincho" w:hAnsi="Times New Roman"/>
          <w:sz w:val="22"/>
        </w:rPr>
      </w:pPr>
    </w:p>
    <w:p w:rsidR="002F382A" w:rsidRDefault="002F382A" w:rsidP="002F382A">
      <w:pPr>
        <w:pStyle w:val="Prosttext"/>
        <w:jc w:val="center"/>
        <w:rPr>
          <w:rFonts w:ascii="Times New Roman" w:eastAsia="MS Mincho" w:hAnsi="Times New Roman"/>
          <w:b/>
          <w:sz w:val="22"/>
        </w:rPr>
      </w:pPr>
      <w:r>
        <w:rPr>
          <w:rFonts w:ascii="Times New Roman" w:eastAsia="MS Mincho" w:hAnsi="Times New Roman"/>
          <w:b/>
          <w:sz w:val="22"/>
        </w:rPr>
        <w:t>§ 2</w:t>
      </w:r>
      <w:r w:rsidR="00CA01B0">
        <w:rPr>
          <w:rFonts w:ascii="Times New Roman" w:eastAsia="MS Mincho" w:hAnsi="Times New Roman"/>
          <w:b/>
          <w:sz w:val="22"/>
        </w:rPr>
        <w:t>2</w:t>
      </w:r>
    </w:p>
    <w:p w:rsidR="002F382A" w:rsidRDefault="002F382A" w:rsidP="002F382A">
      <w:pPr>
        <w:pStyle w:val="Prosttext"/>
        <w:jc w:val="center"/>
        <w:rPr>
          <w:rFonts w:ascii="Times New Roman" w:eastAsia="MS Mincho" w:hAnsi="Times New Roman"/>
          <w:b/>
          <w:sz w:val="22"/>
        </w:rPr>
      </w:pPr>
      <w:r>
        <w:rPr>
          <w:rFonts w:ascii="Times New Roman" w:eastAsia="MS Mincho" w:hAnsi="Times New Roman"/>
          <w:b/>
          <w:sz w:val="22"/>
        </w:rPr>
        <w:t>Účetní roční závěrka</w:t>
      </w:r>
    </w:p>
    <w:p w:rsidR="002F382A" w:rsidRDefault="002F382A" w:rsidP="002F382A">
      <w:pPr>
        <w:pStyle w:val="Prosttext"/>
        <w:rPr>
          <w:rFonts w:ascii="Times New Roman" w:eastAsia="MS Mincho" w:hAnsi="Times New Roman"/>
          <w:sz w:val="22"/>
        </w:rPr>
      </w:pPr>
    </w:p>
    <w:p w:rsidR="002F382A" w:rsidRDefault="002F382A" w:rsidP="002F382A">
      <w:pPr>
        <w:pStyle w:val="Prosttext"/>
        <w:jc w:val="both"/>
        <w:rPr>
          <w:rFonts w:ascii="Times New Roman" w:eastAsia="MS Mincho" w:hAnsi="Times New Roman"/>
          <w:sz w:val="22"/>
        </w:rPr>
      </w:pPr>
      <w:r>
        <w:rPr>
          <w:rFonts w:ascii="Times New Roman" w:eastAsia="MS Mincho" w:hAnsi="Times New Roman"/>
          <w:sz w:val="22"/>
        </w:rPr>
        <w:t>1. Společnost vytváří soustavu informací předepsanou platnými právními předpisy a poskytuje údaje o své činnosti orgánům ustanoveným těmito předpisy.</w:t>
      </w:r>
    </w:p>
    <w:p w:rsidR="002F382A" w:rsidRDefault="002F382A" w:rsidP="002F382A">
      <w:pPr>
        <w:pStyle w:val="Prosttext"/>
        <w:jc w:val="both"/>
        <w:rPr>
          <w:rFonts w:ascii="Times New Roman" w:eastAsia="MS Mincho" w:hAnsi="Times New Roman"/>
          <w:sz w:val="22"/>
        </w:rPr>
      </w:pPr>
    </w:p>
    <w:p w:rsidR="002F382A" w:rsidRDefault="002F382A" w:rsidP="002F382A">
      <w:pPr>
        <w:pStyle w:val="Prosttext"/>
        <w:jc w:val="both"/>
        <w:rPr>
          <w:rFonts w:ascii="Times New Roman" w:eastAsia="MS Mincho" w:hAnsi="Times New Roman"/>
          <w:sz w:val="22"/>
        </w:rPr>
      </w:pPr>
      <w:r>
        <w:rPr>
          <w:rFonts w:ascii="Times New Roman" w:eastAsia="MS Mincho" w:hAnsi="Times New Roman"/>
          <w:sz w:val="22"/>
        </w:rPr>
        <w:t>2. Po skončení účetního období zajistí představenstvo vypracování účetní závěrky.</w:t>
      </w:r>
    </w:p>
    <w:p w:rsidR="002F382A" w:rsidRDefault="002F382A" w:rsidP="002F382A">
      <w:pPr>
        <w:pStyle w:val="Prosttext"/>
        <w:jc w:val="both"/>
        <w:rPr>
          <w:rFonts w:ascii="Times New Roman" w:eastAsia="MS Mincho" w:hAnsi="Times New Roman"/>
          <w:sz w:val="22"/>
        </w:rPr>
      </w:pPr>
    </w:p>
    <w:p w:rsidR="002F382A" w:rsidRDefault="002F382A" w:rsidP="002F382A">
      <w:pPr>
        <w:pStyle w:val="Prosttext"/>
        <w:jc w:val="both"/>
        <w:rPr>
          <w:rFonts w:ascii="Times New Roman" w:eastAsia="MS Mincho" w:hAnsi="Times New Roman"/>
          <w:sz w:val="22"/>
        </w:rPr>
      </w:pPr>
      <w:r>
        <w:rPr>
          <w:rFonts w:ascii="Times New Roman" w:eastAsia="MS Mincho" w:hAnsi="Times New Roman"/>
          <w:sz w:val="22"/>
        </w:rPr>
        <w:t xml:space="preserve">3. Účetní závěrku </w:t>
      </w:r>
      <w:proofErr w:type="gramStart"/>
      <w:r>
        <w:rPr>
          <w:rFonts w:ascii="Times New Roman" w:eastAsia="MS Mincho" w:hAnsi="Times New Roman"/>
          <w:sz w:val="22"/>
        </w:rPr>
        <w:t>společnosti  předloží</w:t>
      </w:r>
      <w:proofErr w:type="gramEnd"/>
      <w:r>
        <w:rPr>
          <w:rFonts w:ascii="Times New Roman" w:eastAsia="MS Mincho" w:hAnsi="Times New Roman"/>
          <w:sz w:val="22"/>
        </w:rPr>
        <w:t xml:space="preserve"> představenstvo k přezkoumání  dozorčí radě  společnosti a  ke schválení  valné hromadě společnosti.</w:t>
      </w:r>
    </w:p>
    <w:p w:rsidR="002F382A" w:rsidRDefault="002F382A" w:rsidP="002F382A">
      <w:pPr>
        <w:pStyle w:val="Prosttext"/>
        <w:rPr>
          <w:rFonts w:ascii="Times New Roman" w:eastAsia="MS Mincho" w:hAnsi="Times New Roman"/>
          <w:sz w:val="22"/>
        </w:rPr>
      </w:pPr>
    </w:p>
    <w:p w:rsidR="002F382A" w:rsidRDefault="002F382A" w:rsidP="002F382A">
      <w:pPr>
        <w:pStyle w:val="Prosttext"/>
        <w:jc w:val="center"/>
        <w:rPr>
          <w:rFonts w:ascii="Times New Roman" w:eastAsia="MS Mincho" w:hAnsi="Times New Roman"/>
          <w:b/>
          <w:sz w:val="22"/>
        </w:rPr>
      </w:pPr>
    </w:p>
    <w:p w:rsidR="002F382A" w:rsidRDefault="002F382A" w:rsidP="002F382A">
      <w:pPr>
        <w:pStyle w:val="Prosttext"/>
        <w:jc w:val="center"/>
        <w:rPr>
          <w:rFonts w:ascii="Times New Roman" w:eastAsia="MS Mincho" w:hAnsi="Times New Roman"/>
          <w:b/>
          <w:sz w:val="22"/>
        </w:rPr>
      </w:pPr>
    </w:p>
    <w:p w:rsidR="002F382A" w:rsidRDefault="002F382A" w:rsidP="002F382A">
      <w:pPr>
        <w:pStyle w:val="Prosttext"/>
        <w:jc w:val="center"/>
        <w:rPr>
          <w:rFonts w:ascii="Times New Roman" w:eastAsia="MS Mincho" w:hAnsi="Times New Roman"/>
          <w:b/>
          <w:sz w:val="22"/>
        </w:rPr>
      </w:pPr>
      <w:r>
        <w:rPr>
          <w:rFonts w:ascii="Times New Roman" w:eastAsia="MS Mincho" w:hAnsi="Times New Roman"/>
          <w:b/>
          <w:sz w:val="22"/>
        </w:rPr>
        <w:t>§ 2</w:t>
      </w:r>
      <w:r w:rsidR="00CA01B0">
        <w:rPr>
          <w:rFonts w:ascii="Times New Roman" w:eastAsia="MS Mincho" w:hAnsi="Times New Roman"/>
          <w:b/>
          <w:sz w:val="22"/>
        </w:rPr>
        <w:t>3</w:t>
      </w:r>
    </w:p>
    <w:p w:rsidR="002F382A" w:rsidRDefault="002F382A" w:rsidP="002F382A">
      <w:pPr>
        <w:pStyle w:val="Prosttext"/>
        <w:jc w:val="center"/>
        <w:rPr>
          <w:rFonts w:ascii="Times New Roman" w:eastAsia="MS Mincho" w:hAnsi="Times New Roman"/>
          <w:b/>
          <w:sz w:val="22"/>
        </w:rPr>
      </w:pPr>
      <w:r>
        <w:rPr>
          <w:rFonts w:ascii="Times New Roman" w:eastAsia="MS Mincho" w:hAnsi="Times New Roman"/>
          <w:b/>
          <w:sz w:val="22"/>
        </w:rPr>
        <w:t>Způsob rozdělení zisku</w:t>
      </w:r>
    </w:p>
    <w:p w:rsidR="002F382A" w:rsidRDefault="002F382A" w:rsidP="002F382A">
      <w:pPr>
        <w:pStyle w:val="Prosttext"/>
        <w:jc w:val="center"/>
        <w:rPr>
          <w:rFonts w:ascii="Times New Roman" w:eastAsia="MS Mincho" w:hAnsi="Times New Roman"/>
          <w:b/>
          <w:sz w:val="22"/>
        </w:rPr>
      </w:pPr>
      <w:r>
        <w:rPr>
          <w:rFonts w:ascii="Times New Roman" w:eastAsia="MS Mincho" w:hAnsi="Times New Roman"/>
          <w:b/>
          <w:sz w:val="22"/>
        </w:rPr>
        <w:t>a úhrady ztrát</w:t>
      </w:r>
    </w:p>
    <w:p w:rsidR="002F382A" w:rsidRDefault="002F382A" w:rsidP="002F382A">
      <w:pPr>
        <w:pStyle w:val="Prosttext"/>
        <w:rPr>
          <w:rFonts w:ascii="Times New Roman" w:eastAsia="MS Mincho" w:hAnsi="Times New Roman"/>
          <w:sz w:val="22"/>
        </w:rPr>
      </w:pPr>
    </w:p>
    <w:p w:rsidR="002F382A" w:rsidRDefault="002F382A" w:rsidP="002F382A">
      <w:pPr>
        <w:pStyle w:val="Prosttext"/>
        <w:jc w:val="both"/>
        <w:rPr>
          <w:rFonts w:ascii="Times New Roman" w:eastAsia="MS Mincho" w:hAnsi="Times New Roman"/>
          <w:sz w:val="22"/>
        </w:rPr>
      </w:pPr>
      <w:r>
        <w:rPr>
          <w:rFonts w:ascii="Times New Roman" w:eastAsia="MS Mincho" w:hAnsi="Times New Roman"/>
          <w:sz w:val="22"/>
        </w:rPr>
        <w:t xml:space="preserve">1. </w:t>
      </w:r>
      <w:r w:rsidR="001E64DD">
        <w:rPr>
          <w:rFonts w:ascii="Times New Roman" w:eastAsia="MS Mincho" w:hAnsi="Times New Roman"/>
          <w:color w:val="FF0000"/>
          <w:sz w:val="22"/>
        </w:rPr>
        <w:t xml:space="preserve"> </w:t>
      </w:r>
      <w:r>
        <w:rPr>
          <w:rFonts w:ascii="Times New Roman" w:eastAsia="MS Mincho" w:hAnsi="Times New Roman"/>
          <w:sz w:val="22"/>
        </w:rPr>
        <w:t>O rozdělení zisku společnosti rozhoduje valná hromada na návrh představenstva po přezkoumání tohoto návrhu dozorčí radou.</w:t>
      </w:r>
      <w:r w:rsidR="001E64DD">
        <w:rPr>
          <w:rFonts w:ascii="Times New Roman" w:eastAsia="MS Mincho" w:hAnsi="Times New Roman"/>
          <w:sz w:val="22"/>
        </w:rPr>
        <w:t xml:space="preserve"> </w:t>
      </w:r>
      <w:r w:rsidR="00803547">
        <w:rPr>
          <w:rFonts w:ascii="Times New Roman" w:eastAsia="MS Mincho" w:hAnsi="Times New Roman"/>
          <w:sz w:val="22"/>
        </w:rPr>
        <w:t>O vyplacení podílu na zisku rozhoduje představenstvo.</w:t>
      </w:r>
    </w:p>
    <w:p w:rsidR="001E64DD" w:rsidRPr="001E64DD" w:rsidRDefault="001E64DD" w:rsidP="002F382A">
      <w:pPr>
        <w:pStyle w:val="Prosttext"/>
        <w:jc w:val="both"/>
        <w:rPr>
          <w:rFonts w:ascii="Times New Roman" w:eastAsia="MS Mincho" w:hAnsi="Times New Roman"/>
          <w:color w:val="FF0000"/>
          <w:sz w:val="22"/>
        </w:rPr>
      </w:pPr>
    </w:p>
    <w:p w:rsidR="002F382A" w:rsidRDefault="002F382A" w:rsidP="002F382A">
      <w:pPr>
        <w:pStyle w:val="Prosttext"/>
        <w:jc w:val="both"/>
        <w:rPr>
          <w:rFonts w:ascii="Times New Roman" w:eastAsia="MS Mincho" w:hAnsi="Times New Roman"/>
          <w:sz w:val="22"/>
        </w:rPr>
      </w:pPr>
      <w:r>
        <w:rPr>
          <w:rFonts w:ascii="Times New Roman" w:eastAsia="MS Mincho" w:hAnsi="Times New Roman"/>
          <w:sz w:val="22"/>
        </w:rPr>
        <w:t xml:space="preserve">2. Zisk společnosti dosažený v účetním období po splnění daňových povinností podle právních předpisů, po přídělu do rezervního fondu a případně jiných fondů a po rozdělení na další účely schválené valnou hromadou, se na základě rozhodnutí valné hromady rozděluje v souladu s </w:t>
      </w:r>
      <w:proofErr w:type="spellStart"/>
      <w:r>
        <w:rPr>
          <w:rFonts w:ascii="Times New Roman" w:eastAsia="MS Mincho" w:hAnsi="Times New Roman"/>
          <w:sz w:val="22"/>
        </w:rPr>
        <w:t>ust</w:t>
      </w:r>
      <w:proofErr w:type="spellEnd"/>
      <w:r>
        <w:rPr>
          <w:rFonts w:ascii="Times New Roman" w:eastAsia="MS Mincho" w:hAnsi="Times New Roman"/>
          <w:sz w:val="22"/>
        </w:rPr>
        <w:t xml:space="preserve">. § 11 bodu 5 stanov na výplatu dividend jednotlivým akcionářům a na tantiémy členů představenstva a dozorčí rady </w:t>
      </w:r>
      <w:r>
        <w:rPr>
          <w:rFonts w:ascii="Times New Roman" w:eastAsia="MS Mincho" w:hAnsi="Times New Roman"/>
          <w:sz w:val="22"/>
        </w:rPr>
        <w:lastRenderedPageBreak/>
        <w:t xml:space="preserve">společnosti. Tím není vyloučeno, aby valná hromada rozhodla, že část zisku, </w:t>
      </w:r>
      <w:proofErr w:type="gramStart"/>
      <w:r>
        <w:rPr>
          <w:rFonts w:ascii="Times New Roman" w:eastAsia="MS Mincho" w:hAnsi="Times New Roman"/>
          <w:sz w:val="22"/>
        </w:rPr>
        <w:t>jež  není</w:t>
      </w:r>
      <w:proofErr w:type="gramEnd"/>
      <w:r>
        <w:rPr>
          <w:rFonts w:ascii="Times New Roman" w:eastAsia="MS Mincho" w:hAnsi="Times New Roman"/>
          <w:sz w:val="22"/>
        </w:rPr>
        <w:t xml:space="preserve"> účelově vázána, se použije na zvýšení základního </w:t>
      </w:r>
      <w:r w:rsidR="007A5F7C">
        <w:rPr>
          <w:rFonts w:ascii="Times New Roman" w:eastAsia="MS Mincho" w:hAnsi="Times New Roman"/>
          <w:sz w:val="22"/>
        </w:rPr>
        <w:t>kapitálu</w:t>
      </w:r>
      <w:r>
        <w:rPr>
          <w:rFonts w:ascii="Times New Roman" w:eastAsia="MS Mincho" w:hAnsi="Times New Roman"/>
          <w:sz w:val="22"/>
        </w:rPr>
        <w:t xml:space="preserve"> společnosti, nebo že se část zisku nerozdělí.</w:t>
      </w:r>
    </w:p>
    <w:p w:rsidR="002F382A" w:rsidRPr="004A244A" w:rsidRDefault="002F382A" w:rsidP="002F382A">
      <w:pPr>
        <w:pStyle w:val="Prosttext"/>
        <w:jc w:val="both"/>
        <w:rPr>
          <w:rFonts w:ascii="Times New Roman" w:eastAsia="MS Mincho" w:hAnsi="Times New Roman"/>
          <w:color w:val="FF0000"/>
          <w:sz w:val="22"/>
        </w:rPr>
      </w:pPr>
    </w:p>
    <w:p w:rsidR="00591E02" w:rsidRPr="008D65FE" w:rsidRDefault="00591E02" w:rsidP="00591E02">
      <w:pPr>
        <w:tabs>
          <w:tab w:val="right" w:leader="hyphen" w:pos="9072"/>
        </w:tabs>
        <w:jc w:val="both"/>
        <w:rPr>
          <w:snapToGrid w:val="0"/>
          <w:szCs w:val="24"/>
        </w:rPr>
      </w:pPr>
      <w:r w:rsidRPr="008D65FE">
        <w:rPr>
          <w:rFonts w:eastAsia="MS Mincho"/>
          <w:sz w:val="22"/>
        </w:rPr>
        <w:t>3</w:t>
      </w:r>
      <w:r w:rsidRPr="008D65FE">
        <w:rPr>
          <w:snapToGrid w:val="0"/>
          <w:szCs w:val="24"/>
        </w:rPr>
        <w:t xml:space="preserve">. Částka k rozdělení mezi </w:t>
      </w:r>
      <w:r w:rsidR="001E64DD" w:rsidRPr="008D65FE">
        <w:rPr>
          <w:snapToGrid w:val="0"/>
          <w:szCs w:val="24"/>
        </w:rPr>
        <w:t>akcionáře</w:t>
      </w:r>
      <w:r w:rsidRPr="008D65FE">
        <w:rPr>
          <w:snapToGrid w:val="0"/>
          <w:szCs w:val="24"/>
        </w:rPr>
        <w:t xml:space="preserve"> nesmí překročit výši hospodářského výsledku posledního účetního období zvýšenou o nerozdělený zisk z předchozích období a sníženou o ztráty z předchozích období a o příděly do rezervních a jiných fondů v souladu se zákonem o obchodních korporacích a touto společenskou smlouvou. --------------------------------------------</w:t>
      </w:r>
    </w:p>
    <w:p w:rsidR="008D65FE" w:rsidRDefault="008D65FE" w:rsidP="00591E02">
      <w:pPr>
        <w:tabs>
          <w:tab w:val="right" w:leader="hyphen" w:pos="9072"/>
        </w:tabs>
        <w:jc w:val="both"/>
        <w:rPr>
          <w:snapToGrid w:val="0"/>
          <w:szCs w:val="24"/>
        </w:rPr>
      </w:pPr>
    </w:p>
    <w:p w:rsidR="001E64DD" w:rsidRPr="008D65FE" w:rsidRDefault="00E3047E" w:rsidP="00591E02">
      <w:pPr>
        <w:tabs>
          <w:tab w:val="right" w:leader="hyphen" w:pos="9072"/>
        </w:tabs>
        <w:jc w:val="both"/>
        <w:rPr>
          <w:snapToGrid w:val="0"/>
          <w:szCs w:val="24"/>
        </w:rPr>
      </w:pPr>
      <w:r w:rsidRPr="008D65FE">
        <w:rPr>
          <w:snapToGrid w:val="0"/>
          <w:szCs w:val="24"/>
        </w:rPr>
        <w:t>4</w:t>
      </w:r>
      <w:r w:rsidR="00591E02" w:rsidRPr="008D65FE">
        <w:rPr>
          <w:snapToGrid w:val="0"/>
          <w:szCs w:val="24"/>
        </w:rPr>
        <w:t>. Zálohu na výplatu podílu na zisku lze vyplácet jen na základě mezitímní účetní závěrky, ze které vyplyne, že společnost má dostatek prostředků na rozdělení zisku. Výše zálohy na výplatu zisku nemůže být vyšší, než kolik činí součet výsledku hospodaření běžného účetního období, nerozděleného zisku z minulých let a ostatních fondů ze zisku snížený o neuhrazenou ztrátu z minulých let a povinný příděl do rezervního fondu. -----------------------------------------</w:t>
      </w:r>
    </w:p>
    <w:p w:rsidR="008D65FE" w:rsidRDefault="008D65FE" w:rsidP="00591E02">
      <w:pPr>
        <w:tabs>
          <w:tab w:val="right" w:leader="hyphen" w:pos="9072"/>
        </w:tabs>
        <w:jc w:val="both"/>
        <w:rPr>
          <w:snapToGrid w:val="0"/>
          <w:szCs w:val="24"/>
        </w:rPr>
      </w:pPr>
    </w:p>
    <w:p w:rsidR="00591E02" w:rsidRPr="008D65FE" w:rsidRDefault="00E3047E" w:rsidP="00591E02">
      <w:pPr>
        <w:tabs>
          <w:tab w:val="right" w:leader="hyphen" w:pos="9072"/>
        </w:tabs>
        <w:jc w:val="both"/>
        <w:rPr>
          <w:snapToGrid w:val="0"/>
          <w:szCs w:val="24"/>
        </w:rPr>
      </w:pPr>
      <w:r w:rsidRPr="008D65FE">
        <w:rPr>
          <w:snapToGrid w:val="0"/>
          <w:szCs w:val="24"/>
        </w:rPr>
        <w:t>5</w:t>
      </w:r>
      <w:r w:rsidR="00591E02" w:rsidRPr="008D65FE">
        <w:rPr>
          <w:snapToGrid w:val="0"/>
          <w:szCs w:val="24"/>
        </w:rPr>
        <w:t xml:space="preserve">. Společnost nesmí vyplatit zisk nebo prostředky z jiných vlastních zdrojů, ani na ně vyplácet zálohy, pokud by si tím přivodila úpadek podle jiného právního </w:t>
      </w:r>
      <w:proofErr w:type="gramStart"/>
      <w:r w:rsidR="00591E02" w:rsidRPr="008D65FE">
        <w:rPr>
          <w:snapToGrid w:val="0"/>
          <w:szCs w:val="24"/>
        </w:rPr>
        <w:t>předpisu.-------------------------</w:t>
      </w:r>
      <w:proofErr w:type="gramEnd"/>
    </w:p>
    <w:p w:rsidR="008D65FE" w:rsidRDefault="008D65FE" w:rsidP="002F382A">
      <w:pPr>
        <w:pStyle w:val="Prosttext"/>
        <w:jc w:val="both"/>
        <w:rPr>
          <w:rFonts w:ascii="Times New Roman" w:eastAsia="MS Mincho" w:hAnsi="Times New Roman"/>
          <w:sz w:val="22"/>
        </w:rPr>
      </w:pPr>
    </w:p>
    <w:p w:rsidR="002F382A" w:rsidRDefault="00C30FCC" w:rsidP="002F382A">
      <w:pPr>
        <w:pStyle w:val="Prosttext"/>
        <w:jc w:val="both"/>
        <w:rPr>
          <w:rFonts w:ascii="Times New Roman" w:eastAsia="MS Mincho" w:hAnsi="Times New Roman"/>
          <w:sz w:val="22"/>
        </w:rPr>
      </w:pPr>
      <w:r>
        <w:rPr>
          <w:rFonts w:ascii="Times New Roman" w:eastAsia="MS Mincho" w:hAnsi="Times New Roman"/>
          <w:sz w:val="22"/>
        </w:rPr>
        <w:t>6</w:t>
      </w:r>
      <w:r w:rsidR="002F382A">
        <w:rPr>
          <w:rFonts w:ascii="Times New Roman" w:eastAsia="MS Mincho" w:hAnsi="Times New Roman"/>
          <w:sz w:val="22"/>
        </w:rPr>
        <w:t>. O úhradě ztráty rozhoduje valná hromada. Ztráta se uhrazuje výhradně v penězích podle poměru odpovídajícímu jmenovité hodnotě akcií. Lhůtu k úhradě ztráty a případné sankce za neuhrazení podílu na celkové ztrátě určí valná hromada.</w:t>
      </w:r>
    </w:p>
    <w:p w:rsidR="002F382A" w:rsidRDefault="002F382A" w:rsidP="002F382A">
      <w:pPr>
        <w:pStyle w:val="Prosttext"/>
        <w:rPr>
          <w:rFonts w:ascii="Times New Roman" w:eastAsia="MS Mincho" w:hAnsi="Times New Roman"/>
          <w:sz w:val="22"/>
        </w:rPr>
      </w:pPr>
    </w:p>
    <w:p w:rsidR="002F382A" w:rsidRDefault="002F382A" w:rsidP="002F382A">
      <w:pPr>
        <w:pStyle w:val="Prosttext"/>
        <w:rPr>
          <w:rFonts w:ascii="Times New Roman" w:eastAsia="MS Mincho" w:hAnsi="Times New Roman"/>
          <w:sz w:val="22"/>
        </w:rPr>
      </w:pPr>
    </w:p>
    <w:p w:rsidR="00C75FCD" w:rsidRDefault="002F382A" w:rsidP="00C75FCD">
      <w:pPr>
        <w:pStyle w:val="Prosttext"/>
        <w:jc w:val="center"/>
        <w:rPr>
          <w:rFonts w:ascii="Times New Roman" w:eastAsia="MS Mincho" w:hAnsi="Times New Roman"/>
          <w:b/>
          <w:sz w:val="22"/>
        </w:rPr>
      </w:pPr>
      <w:r>
        <w:rPr>
          <w:rFonts w:ascii="Times New Roman" w:eastAsia="MS Mincho" w:hAnsi="Times New Roman"/>
          <w:b/>
          <w:sz w:val="22"/>
        </w:rPr>
        <w:t>§ 2</w:t>
      </w:r>
      <w:r w:rsidR="00CA01B0">
        <w:rPr>
          <w:rFonts w:ascii="Times New Roman" w:eastAsia="MS Mincho" w:hAnsi="Times New Roman"/>
          <w:b/>
          <w:sz w:val="22"/>
        </w:rPr>
        <w:t>4</w:t>
      </w:r>
    </w:p>
    <w:p w:rsidR="002F382A" w:rsidRDefault="00C75FCD" w:rsidP="00C75FCD">
      <w:pPr>
        <w:pStyle w:val="Prosttext"/>
        <w:jc w:val="center"/>
        <w:rPr>
          <w:rFonts w:ascii="Times New Roman" w:eastAsia="MS Mincho" w:hAnsi="Times New Roman"/>
          <w:b/>
          <w:sz w:val="22"/>
        </w:rPr>
      </w:pPr>
      <w:r>
        <w:rPr>
          <w:rFonts w:ascii="Times New Roman" w:eastAsia="MS Mincho" w:hAnsi="Times New Roman"/>
          <w:b/>
          <w:sz w:val="22"/>
        </w:rPr>
        <w:t>Finanční asistence</w:t>
      </w:r>
    </w:p>
    <w:p w:rsidR="00C75FCD" w:rsidRDefault="00C75FCD" w:rsidP="00C75FCD">
      <w:pPr>
        <w:pStyle w:val="Prosttext"/>
        <w:jc w:val="center"/>
        <w:rPr>
          <w:rFonts w:ascii="Times New Roman" w:eastAsia="MS Mincho" w:hAnsi="Times New Roman"/>
          <w:b/>
          <w:sz w:val="22"/>
        </w:rPr>
      </w:pPr>
    </w:p>
    <w:p w:rsidR="00C75FCD" w:rsidRPr="00C75FCD" w:rsidRDefault="00C75FCD" w:rsidP="00C75FCD">
      <w:pPr>
        <w:pStyle w:val="Prosttext"/>
        <w:rPr>
          <w:rFonts w:ascii="Times New Roman" w:eastAsia="MS Mincho" w:hAnsi="Times New Roman"/>
          <w:sz w:val="22"/>
        </w:rPr>
      </w:pPr>
      <w:r w:rsidRPr="00C75FCD">
        <w:rPr>
          <w:rFonts w:ascii="Times New Roman" w:eastAsia="MS Mincho" w:hAnsi="Times New Roman"/>
          <w:sz w:val="22"/>
        </w:rPr>
        <w:t xml:space="preserve">Společnost může poskytnout finanční asistenci za podmínek </w:t>
      </w:r>
      <w:proofErr w:type="spellStart"/>
      <w:r w:rsidRPr="00C75FCD">
        <w:rPr>
          <w:rFonts w:ascii="Times New Roman" w:eastAsia="MS Mincho" w:hAnsi="Times New Roman"/>
          <w:sz w:val="22"/>
        </w:rPr>
        <w:t>ust</w:t>
      </w:r>
      <w:proofErr w:type="spellEnd"/>
      <w:r w:rsidRPr="00C75FCD">
        <w:rPr>
          <w:rFonts w:ascii="Times New Roman" w:eastAsia="MS Mincho" w:hAnsi="Times New Roman"/>
          <w:sz w:val="22"/>
        </w:rPr>
        <w:t xml:space="preserve">. § 311 a násl. </w:t>
      </w:r>
      <w:r w:rsidR="009F5C05">
        <w:rPr>
          <w:rFonts w:ascii="Times New Roman" w:eastAsia="MS Mincho" w:hAnsi="Times New Roman"/>
          <w:sz w:val="22"/>
        </w:rPr>
        <w:t>z</w:t>
      </w:r>
      <w:r w:rsidRPr="00C75FCD">
        <w:rPr>
          <w:rFonts w:ascii="Times New Roman" w:eastAsia="MS Mincho" w:hAnsi="Times New Roman"/>
          <w:sz w:val="22"/>
        </w:rPr>
        <w:t>ák. č. 90/2012 Sb.</w:t>
      </w:r>
    </w:p>
    <w:p w:rsidR="002F382A" w:rsidRDefault="002F382A" w:rsidP="002F382A">
      <w:pPr>
        <w:pStyle w:val="Prosttext"/>
        <w:jc w:val="center"/>
        <w:rPr>
          <w:rFonts w:ascii="Times New Roman" w:eastAsia="MS Mincho" w:hAnsi="Times New Roman"/>
          <w:sz w:val="22"/>
        </w:rPr>
      </w:pPr>
    </w:p>
    <w:p w:rsidR="00C75FCD" w:rsidRDefault="00C75FCD" w:rsidP="002F382A">
      <w:pPr>
        <w:pStyle w:val="Prosttext"/>
        <w:jc w:val="center"/>
        <w:rPr>
          <w:rFonts w:ascii="Times New Roman" w:eastAsia="MS Mincho" w:hAnsi="Times New Roman"/>
          <w:b/>
          <w:sz w:val="22"/>
        </w:rPr>
      </w:pPr>
    </w:p>
    <w:p w:rsidR="00C75FCD" w:rsidRDefault="00C75FCD" w:rsidP="002F382A">
      <w:pPr>
        <w:pStyle w:val="Prosttext"/>
        <w:jc w:val="center"/>
        <w:rPr>
          <w:rFonts w:ascii="Times New Roman" w:eastAsia="MS Mincho" w:hAnsi="Times New Roman"/>
          <w:b/>
          <w:sz w:val="22"/>
        </w:rPr>
      </w:pPr>
    </w:p>
    <w:p w:rsidR="002F382A" w:rsidRDefault="002F382A" w:rsidP="002F382A">
      <w:pPr>
        <w:pStyle w:val="Prosttext"/>
        <w:jc w:val="center"/>
        <w:rPr>
          <w:rFonts w:ascii="Times New Roman" w:eastAsia="MS Mincho" w:hAnsi="Times New Roman"/>
          <w:b/>
          <w:sz w:val="22"/>
        </w:rPr>
      </w:pPr>
      <w:r>
        <w:rPr>
          <w:rFonts w:ascii="Times New Roman" w:eastAsia="MS Mincho" w:hAnsi="Times New Roman"/>
          <w:b/>
          <w:sz w:val="22"/>
        </w:rPr>
        <w:t>VII. ZRUŠENÍ A ZÁNIK SPOLEČNOSTI</w:t>
      </w:r>
    </w:p>
    <w:p w:rsidR="002F382A" w:rsidRDefault="002F382A" w:rsidP="002F382A">
      <w:pPr>
        <w:pStyle w:val="Prosttext"/>
        <w:jc w:val="center"/>
        <w:rPr>
          <w:rFonts w:ascii="Times New Roman" w:eastAsia="MS Mincho" w:hAnsi="Times New Roman"/>
          <w:b/>
          <w:sz w:val="22"/>
        </w:rPr>
      </w:pPr>
    </w:p>
    <w:p w:rsidR="002F382A" w:rsidRDefault="002F382A" w:rsidP="002F382A">
      <w:pPr>
        <w:pStyle w:val="Prosttext"/>
        <w:jc w:val="center"/>
        <w:rPr>
          <w:rFonts w:ascii="Times New Roman" w:eastAsia="MS Mincho" w:hAnsi="Times New Roman"/>
          <w:b/>
          <w:sz w:val="22"/>
        </w:rPr>
      </w:pPr>
    </w:p>
    <w:p w:rsidR="002F382A" w:rsidRDefault="002F382A" w:rsidP="002F382A">
      <w:pPr>
        <w:pStyle w:val="Prosttext"/>
        <w:jc w:val="center"/>
        <w:rPr>
          <w:rFonts w:ascii="Times New Roman" w:eastAsia="MS Mincho" w:hAnsi="Times New Roman"/>
          <w:b/>
          <w:sz w:val="22"/>
        </w:rPr>
      </w:pPr>
      <w:r>
        <w:rPr>
          <w:rFonts w:ascii="Times New Roman" w:eastAsia="MS Mincho" w:hAnsi="Times New Roman"/>
          <w:b/>
          <w:sz w:val="22"/>
        </w:rPr>
        <w:t>§ 2</w:t>
      </w:r>
      <w:r w:rsidR="00CA01B0">
        <w:rPr>
          <w:rFonts w:ascii="Times New Roman" w:eastAsia="MS Mincho" w:hAnsi="Times New Roman"/>
          <w:b/>
          <w:sz w:val="22"/>
        </w:rPr>
        <w:t>5</w:t>
      </w:r>
    </w:p>
    <w:p w:rsidR="002F382A" w:rsidRDefault="002F382A" w:rsidP="002F382A">
      <w:pPr>
        <w:pStyle w:val="Prosttext"/>
        <w:jc w:val="center"/>
        <w:rPr>
          <w:rFonts w:ascii="Times New Roman" w:eastAsia="MS Mincho" w:hAnsi="Times New Roman"/>
          <w:b/>
          <w:sz w:val="22"/>
        </w:rPr>
      </w:pPr>
      <w:r>
        <w:rPr>
          <w:rFonts w:ascii="Times New Roman" w:eastAsia="MS Mincho" w:hAnsi="Times New Roman"/>
          <w:b/>
          <w:sz w:val="22"/>
        </w:rPr>
        <w:t>Způsob zrušení společnosti</w:t>
      </w:r>
    </w:p>
    <w:p w:rsidR="002F382A" w:rsidRDefault="002F382A" w:rsidP="002F382A">
      <w:pPr>
        <w:pStyle w:val="Prosttext"/>
        <w:jc w:val="both"/>
        <w:rPr>
          <w:rFonts w:ascii="Times New Roman" w:eastAsia="MS Mincho" w:hAnsi="Times New Roman"/>
          <w:sz w:val="22"/>
        </w:rPr>
      </w:pPr>
    </w:p>
    <w:p w:rsidR="0035367C" w:rsidRDefault="0035367C" w:rsidP="002F382A">
      <w:pPr>
        <w:pStyle w:val="Prosttext"/>
        <w:jc w:val="both"/>
        <w:rPr>
          <w:rFonts w:ascii="Times New Roman" w:eastAsia="MS Mincho" w:hAnsi="Times New Roman"/>
          <w:sz w:val="22"/>
        </w:rPr>
      </w:pPr>
    </w:p>
    <w:p w:rsidR="0035367C" w:rsidRDefault="0035367C" w:rsidP="002F382A">
      <w:pPr>
        <w:pStyle w:val="Prosttext"/>
        <w:jc w:val="both"/>
        <w:rPr>
          <w:rFonts w:ascii="Times New Roman" w:eastAsia="MS Mincho" w:hAnsi="Times New Roman"/>
          <w:sz w:val="22"/>
        </w:rPr>
      </w:pPr>
    </w:p>
    <w:p w:rsidR="002F382A" w:rsidRDefault="002F382A" w:rsidP="002F382A">
      <w:pPr>
        <w:pStyle w:val="Prosttext"/>
        <w:jc w:val="both"/>
        <w:rPr>
          <w:rFonts w:ascii="Times New Roman" w:eastAsia="MS Mincho" w:hAnsi="Times New Roman"/>
          <w:sz w:val="22"/>
        </w:rPr>
      </w:pPr>
      <w:r>
        <w:rPr>
          <w:rFonts w:ascii="Times New Roman" w:eastAsia="MS Mincho" w:hAnsi="Times New Roman"/>
          <w:sz w:val="22"/>
        </w:rPr>
        <w:t>Společnost se zrušuje:</w:t>
      </w:r>
    </w:p>
    <w:p w:rsidR="0035367C" w:rsidRPr="0035367C" w:rsidRDefault="0035367C" w:rsidP="0035367C">
      <w:pPr>
        <w:pStyle w:val="Odstavecseseznamem"/>
        <w:numPr>
          <w:ilvl w:val="0"/>
          <w:numId w:val="13"/>
        </w:numPr>
        <w:tabs>
          <w:tab w:val="right" w:leader="hyphen" w:pos="9072"/>
        </w:tabs>
        <w:jc w:val="both"/>
        <w:rPr>
          <w:snapToGrid w:val="0"/>
          <w:szCs w:val="24"/>
        </w:rPr>
      </w:pPr>
      <w:r w:rsidRPr="0035367C">
        <w:rPr>
          <w:rFonts w:eastAsia="MS Mincho"/>
          <w:sz w:val="22"/>
        </w:rPr>
        <w:t xml:space="preserve">rozhodnutí </w:t>
      </w:r>
      <w:proofErr w:type="gramStart"/>
      <w:r w:rsidRPr="0035367C">
        <w:rPr>
          <w:rFonts w:eastAsia="MS Mincho"/>
          <w:sz w:val="22"/>
        </w:rPr>
        <w:t>valné  hromady</w:t>
      </w:r>
      <w:proofErr w:type="gramEnd"/>
      <w:r w:rsidRPr="0035367C">
        <w:rPr>
          <w:rFonts w:eastAsia="MS Mincho"/>
          <w:sz w:val="22"/>
        </w:rPr>
        <w:t xml:space="preserve"> o  zrušení společnosti  s likvidací</w:t>
      </w:r>
    </w:p>
    <w:p w:rsidR="0035367C" w:rsidRDefault="0035367C" w:rsidP="0035367C">
      <w:pPr>
        <w:pStyle w:val="Prosttext"/>
        <w:numPr>
          <w:ilvl w:val="0"/>
          <w:numId w:val="13"/>
        </w:numPr>
        <w:jc w:val="both"/>
        <w:rPr>
          <w:rFonts w:ascii="Times New Roman" w:eastAsia="MS Mincho" w:hAnsi="Times New Roman"/>
          <w:sz w:val="22"/>
        </w:rPr>
      </w:pPr>
      <w:r>
        <w:rPr>
          <w:rFonts w:ascii="Times New Roman" w:eastAsia="MS Mincho" w:hAnsi="Times New Roman"/>
          <w:sz w:val="22"/>
        </w:rPr>
        <w:t>rozhodnutí valné hromady o fúzi, převodu jmění na akcionáře nebo rozdělení společnosti</w:t>
      </w:r>
    </w:p>
    <w:p w:rsidR="0035367C" w:rsidRDefault="0035367C" w:rsidP="0035367C">
      <w:pPr>
        <w:pStyle w:val="Prosttext"/>
        <w:numPr>
          <w:ilvl w:val="0"/>
          <w:numId w:val="13"/>
        </w:numPr>
        <w:jc w:val="both"/>
        <w:rPr>
          <w:rFonts w:ascii="Times New Roman" w:eastAsia="MS Mincho" w:hAnsi="Times New Roman"/>
          <w:sz w:val="22"/>
        </w:rPr>
      </w:pPr>
      <w:r>
        <w:rPr>
          <w:rFonts w:ascii="Times New Roman" w:eastAsia="MS Mincho" w:hAnsi="Times New Roman"/>
          <w:sz w:val="22"/>
        </w:rPr>
        <w:t>rozhodnutí soudu o zrušení společnosti,</w:t>
      </w:r>
    </w:p>
    <w:p w:rsidR="0035367C" w:rsidRDefault="0035367C" w:rsidP="0035367C">
      <w:pPr>
        <w:pStyle w:val="Prosttext"/>
        <w:numPr>
          <w:ilvl w:val="0"/>
          <w:numId w:val="13"/>
        </w:numPr>
        <w:jc w:val="both"/>
        <w:rPr>
          <w:rFonts w:ascii="Times New Roman" w:eastAsia="MS Mincho" w:hAnsi="Times New Roman"/>
          <w:sz w:val="22"/>
        </w:rPr>
      </w:pPr>
      <w:r>
        <w:rPr>
          <w:rFonts w:ascii="Times New Roman" w:eastAsia="MS Mincho" w:hAnsi="Times New Roman"/>
          <w:sz w:val="22"/>
        </w:rPr>
        <w:t>zrušením konkurzu po splnění rozvrhového usnesení nebo zrušením konkurzu z důvodu, že majetek dlužníka je zcela nepostačující</w:t>
      </w:r>
    </w:p>
    <w:p w:rsidR="0035367C" w:rsidRDefault="009F05B6" w:rsidP="0035367C">
      <w:pPr>
        <w:pStyle w:val="Prosttext"/>
        <w:ind w:left="360"/>
        <w:jc w:val="both"/>
        <w:rPr>
          <w:rFonts w:ascii="Times New Roman" w:eastAsia="MS Mincho" w:hAnsi="Times New Roman"/>
          <w:sz w:val="22"/>
        </w:rPr>
      </w:pPr>
      <w:proofErr w:type="gramStart"/>
      <w:r>
        <w:rPr>
          <w:rFonts w:ascii="Times New Roman" w:eastAsia="MS Mincho" w:hAnsi="Times New Roman"/>
          <w:sz w:val="22"/>
        </w:rPr>
        <w:t>e )  v jiných</w:t>
      </w:r>
      <w:proofErr w:type="gramEnd"/>
      <w:r>
        <w:rPr>
          <w:rFonts w:ascii="Times New Roman" w:eastAsia="MS Mincho" w:hAnsi="Times New Roman"/>
          <w:sz w:val="22"/>
        </w:rPr>
        <w:t xml:space="preserve"> zákonem stanovených případech</w:t>
      </w:r>
    </w:p>
    <w:p w:rsidR="009F05B6" w:rsidRDefault="009F05B6" w:rsidP="0035367C">
      <w:pPr>
        <w:tabs>
          <w:tab w:val="right" w:leader="hyphen" w:pos="9072"/>
        </w:tabs>
        <w:jc w:val="both"/>
        <w:rPr>
          <w:snapToGrid w:val="0"/>
          <w:szCs w:val="24"/>
        </w:rPr>
      </w:pPr>
    </w:p>
    <w:p w:rsidR="0035367C" w:rsidRPr="008D65FE" w:rsidRDefault="0035367C" w:rsidP="0035367C">
      <w:pPr>
        <w:tabs>
          <w:tab w:val="right" w:leader="hyphen" w:pos="9072"/>
        </w:tabs>
        <w:jc w:val="both"/>
        <w:rPr>
          <w:snapToGrid w:val="0"/>
          <w:sz w:val="22"/>
        </w:rPr>
      </w:pPr>
      <w:r w:rsidRPr="008D65FE">
        <w:rPr>
          <w:snapToGrid w:val="0"/>
          <w:sz w:val="22"/>
        </w:rPr>
        <w:t>Soud na návrh toho, kdo na tom má právní zájem nebo na návrh státního zastupitelství, pokud na tom shledá závažný veřejný zájem, zruší společnost a nařídí její likvidaci také, jestliže -------</w:t>
      </w:r>
    </w:p>
    <w:p w:rsidR="0035367C" w:rsidRPr="008D65FE" w:rsidRDefault="0035367C" w:rsidP="0035367C">
      <w:pPr>
        <w:tabs>
          <w:tab w:val="right" w:leader="hyphen" w:pos="9072"/>
        </w:tabs>
        <w:jc w:val="both"/>
        <w:rPr>
          <w:snapToGrid w:val="0"/>
          <w:sz w:val="22"/>
        </w:rPr>
      </w:pPr>
    </w:p>
    <w:p w:rsidR="0035367C" w:rsidRPr="008D65FE" w:rsidRDefault="0035367C" w:rsidP="0035367C">
      <w:pPr>
        <w:pStyle w:val="Odstavecseseznamem"/>
        <w:numPr>
          <w:ilvl w:val="0"/>
          <w:numId w:val="16"/>
        </w:numPr>
        <w:tabs>
          <w:tab w:val="right" w:leader="hyphen" w:pos="9072"/>
        </w:tabs>
        <w:jc w:val="both"/>
        <w:rPr>
          <w:snapToGrid w:val="0"/>
          <w:sz w:val="22"/>
        </w:rPr>
      </w:pPr>
      <w:r w:rsidRPr="008D65FE">
        <w:rPr>
          <w:snapToGrid w:val="0"/>
          <w:sz w:val="22"/>
        </w:rPr>
        <w:t xml:space="preserve"> pozbyla všechna podnikatelská oprávnění ---------------------------------------------------</w:t>
      </w:r>
    </w:p>
    <w:p w:rsidR="0035367C" w:rsidRPr="008D65FE" w:rsidRDefault="0035367C" w:rsidP="0035367C">
      <w:pPr>
        <w:tabs>
          <w:tab w:val="right" w:leader="hyphen" w:pos="9072"/>
        </w:tabs>
        <w:ind w:left="360"/>
        <w:jc w:val="both"/>
        <w:rPr>
          <w:snapToGrid w:val="0"/>
          <w:sz w:val="22"/>
        </w:rPr>
      </w:pPr>
      <w:proofErr w:type="gramStart"/>
      <w:r w:rsidRPr="008D65FE">
        <w:rPr>
          <w:snapToGrid w:val="0"/>
          <w:sz w:val="22"/>
        </w:rPr>
        <w:t>b)    není</w:t>
      </w:r>
      <w:proofErr w:type="gramEnd"/>
      <w:r w:rsidRPr="008D65FE">
        <w:rPr>
          <w:snapToGrid w:val="0"/>
          <w:sz w:val="22"/>
        </w:rPr>
        <w:t xml:space="preserve"> schopna po dobu delší než 1 rok vykonávat svou činnost   a plnit tak svůj účel -----</w:t>
      </w:r>
    </w:p>
    <w:p w:rsidR="0035367C" w:rsidRPr="008D65FE" w:rsidRDefault="0035367C" w:rsidP="0035367C">
      <w:pPr>
        <w:tabs>
          <w:tab w:val="right" w:leader="hyphen" w:pos="9072"/>
        </w:tabs>
        <w:jc w:val="both"/>
        <w:rPr>
          <w:snapToGrid w:val="0"/>
          <w:sz w:val="22"/>
        </w:rPr>
      </w:pPr>
      <w:r w:rsidRPr="008D65FE">
        <w:rPr>
          <w:snapToGrid w:val="0"/>
          <w:sz w:val="22"/>
        </w:rPr>
        <w:t xml:space="preserve">      </w:t>
      </w:r>
      <w:proofErr w:type="gramStart"/>
      <w:r w:rsidRPr="008D65FE">
        <w:rPr>
          <w:snapToGrid w:val="0"/>
          <w:sz w:val="22"/>
        </w:rPr>
        <w:t>c)    nemůže</w:t>
      </w:r>
      <w:proofErr w:type="gramEnd"/>
      <w:r w:rsidRPr="008D65FE">
        <w:rPr>
          <w:snapToGrid w:val="0"/>
          <w:sz w:val="22"/>
        </w:rPr>
        <w:t xml:space="preserve"> vykonávat svou činnost pro nepřekonatelné rozpory   mezi společníky ----------</w:t>
      </w:r>
    </w:p>
    <w:p w:rsidR="0035367C" w:rsidRPr="008D65FE" w:rsidRDefault="0035367C" w:rsidP="0035367C">
      <w:pPr>
        <w:tabs>
          <w:tab w:val="right" w:leader="hyphen" w:pos="9072"/>
        </w:tabs>
        <w:ind w:left="360"/>
        <w:jc w:val="both"/>
        <w:rPr>
          <w:snapToGrid w:val="0"/>
          <w:sz w:val="22"/>
        </w:rPr>
      </w:pPr>
      <w:proofErr w:type="gramStart"/>
      <w:r w:rsidRPr="008D65FE">
        <w:rPr>
          <w:snapToGrid w:val="0"/>
          <w:sz w:val="22"/>
        </w:rPr>
        <w:t>d)   provozuje</w:t>
      </w:r>
      <w:proofErr w:type="gramEnd"/>
      <w:r w:rsidRPr="008D65FE">
        <w:rPr>
          <w:snapToGrid w:val="0"/>
          <w:sz w:val="22"/>
        </w:rPr>
        <w:t xml:space="preserve"> činnost, kterou podle jiného právního předpisu mohou vykonávat jen fyzické</w:t>
      </w:r>
    </w:p>
    <w:p w:rsidR="0035367C" w:rsidRPr="008D65FE" w:rsidRDefault="0035367C" w:rsidP="0035367C">
      <w:pPr>
        <w:tabs>
          <w:tab w:val="right" w:leader="hyphen" w:pos="9072"/>
        </w:tabs>
        <w:ind w:left="360"/>
        <w:jc w:val="both"/>
        <w:rPr>
          <w:snapToGrid w:val="0"/>
          <w:sz w:val="22"/>
        </w:rPr>
      </w:pPr>
      <w:r w:rsidRPr="008D65FE">
        <w:rPr>
          <w:snapToGrid w:val="0"/>
          <w:sz w:val="22"/>
        </w:rPr>
        <w:t xml:space="preserve">       osoby bez pomoci těchto osob  ---------------------------------------------------------- </w:t>
      </w:r>
    </w:p>
    <w:p w:rsidR="0035367C" w:rsidRPr="008D65FE" w:rsidRDefault="0035367C" w:rsidP="002F382A">
      <w:pPr>
        <w:pStyle w:val="Prosttext"/>
        <w:jc w:val="center"/>
        <w:rPr>
          <w:rFonts w:ascii="Times New Roman" w:eastAsia="MS Mincho" w:hAnsi="Times New Roman"/>
          <w:b/>
          <w:sz w:val="22"/>
          <w:szCs w:val="22"/>
        </w:rPr>
      </w:pPr>
    </w:p>
    <w:p w:rsidR="009F05B6" w:rsidRPr="008D65FE" w:rsidRDefault="009F05B6" w:rsidP="002F382A">
      <w:pPr>
        <w:pStyle w:val="Prosttext"/>
        <w:jc w:val="center"/>
        <w:rPr>
          <w:rFonts w:ascii="Times New Roman" w:eastAsia="MS Mincho" w:hAnsi="Times New Roman"/>
          <w:b/>
          <w:sz w:val="22"/>
          <w:szCs w:val="22"/>
        </w:rPr>
      </w:pPr>
    </w:p>
    <w:p w:rsidR="002F382A" w:rsidRPr="008D65FE" w:rsidRDefault="002F382A" w:rsidP="002F382A">
      <w:pPr>
        <w:pStyle w:val="Prosttext"/>
        <w:jc w:val="center"/>
        <w:rPr>
          <w:rFonts w:ascii="Times New Roman" w:eastAsia="MS Mincho" w:hAnsi="Times New Roman"/>
          <w:b/>
          <w:sz w:val="22"/>
          <w:szCs w:val="22"/>
        </w:rPr>
      </w:pPr>
      <w:r w:rsidRPr="008D65FE">
        <w:rPr>
          <w:rFonts w:ascii="Times New Roman" w:eastAsia="MS Mincho" w:hAnsi="Times New Roman"/>
          <w:b/>
          <w:sz w:val="22"/>
          <w:szCs w:val="22"/>
        </w:rPr>
        <w:t>§ 2</w:t>
      </w:r>
      <w:r w:rsidR="00CA01B0" w:rsidRPr="008D65FE">
        <w:rPr>
          <w:rFonts w:ascii="Times New Roman" w:eastAsia="MS Mincho" w:hAnsi="Times New Roman"/>
          <w:b/>
          <w:sz w:val="22"/>
          <w:szCs w:val="22"/>
        </w:rPr>
        <w:t>6</w:t>
      </w:r>
    </w:p>
    <w:p w:rsidR="002F382A" w:rsidRPr="008D65FE" w:rsidRDefault="002F382A" w:rsidP="002F382A">
      <w:pPr>
        <w:pStyle w:val="Prosttext"/>
        <w:jc w:val="center"/>
        <w:rPr>
          <w:rFonts w:ascii="Times New Roman" w:eastAsia="MS Mincho" w:hAnsi="Times New Roman"/>
          <w:b/>
          <w:sz w:val="22"/>
          <w:szCs w:val="22"/>
        </w:rPr>
      </w:pPr>
      <w:r w:rsidRPr="008D65FE">
        <w:rPr>
          <w:rFonts w:ascii="Times New Roman" w:eastAsia="MS Mincho" w:hAnsi="Times New Roman"/>
          <w:b/>
          <w:sz w:val="22"/>
          <w:szCs w:val="22"/>
        </w:rPr>
        <w:t>Likvidace společnosti</w:t>
      </w:r>
    </w:p>
    <w:p w:rsidR="002F382A" w:rsidRDefault="002F382A" w:rsidP="002F382A">
      <w:pPr>
        <w:pStyle w:val="Prosttext"/>
        <w:rPr>
          <w:rFonts w:ascii="Times New Roman" w:eastAsia="MS Mincho" w:hAnsi="Times New Roman"/>
          <w:sz w:val="22"/>
        </w:rPr>
      </w:pPr>
    </w:p>
    <w:p w:rsidR="002F382A" w:rsidRDefault="002F382A" w:rsidP="002F382A">
      <w:pPr>
        <w:pStyle w:val="Prosttext"/>
        <w:jc w:val="both"/>
        <w:rPr>
          <w:rFonts w:ascii="Times New Roman" w:eastAsia="MS Mincho" w:hAnsi="Times New Roman"/>
          <w:sz w:val="22"/>
        </w:rPr>
      </w:pPr>
      <w:r>
        <w:rPr>
          <w:rFonts w:ascii="Times New Roman" w:eastAsia="MS Mincho" w:hAnsi="Times New Roman"/>
          <w:sz w:val="22"/>
        </w:rPr>
        <w:t xml:space="preserve">1. </w:t>
      </w:r>
      <w:proofErr w:type="gramStart"/>
      <w:r>
        <w:rPr>
          <w:rFonts w:ascii="Times New Roman" w:eastAsia="MS Mincho" w:hAnsi="Times New Roman"/>
          <w:sz w:val="22"/>
        </w:rPr>
        <w:t>Způsob  provedení</w:t>
      </w:r>
      <w:proofErr w:type="gramEnd"/>
      <w:r>
        <w:rPr>
          <w:rFonts w:ascii="Times New Roman" w:eastAsia="MS Mincho" w:hAnsi="Times New Roman"/>
          <w:sz w:val="22"/>
        </w:rPr>
        <w:t xml:space="preserve"> likvidace společnosti při  jejím zrušení se řídí obecně závaznými právními předpisy.</w:t>
      </w:r>
    </w:p>
    <w:p w:rsidR="002F382A" w:rsidRDefault="002F382A" w:rsidP="002F382A">
      <w:pPr>
        <w:pStyle w:val="Prosttext"/>
        <w:jc w:val="both"/>
        <w:rPr>
          <w:rFonts w:ascii="Times New Roman" w:eastAsia="MS Mincho" w:hAnsi="Times New Roman"/>
          <w:sz w:val="22"/>
        </w:rPr>
      </w:pPr>
    </w:p>
    <w:p w:rsidR="009F05B6" w:rsidRPr="009F05B6" w:rsidRDefault="002F382A" w:rsidP="009F05B6">
      <w:pPr>
        <w:pStyle w:val="Prosttext"/>
        <w:jc w:val="both"/>
        <w:rPr>
          <w:rFonts w:ascii="Times New Roman" w:eastAsia="MS Mincho" w:hAnsi="Times New Roman"/>
          <w:sz w:val="22"/>
        </w:rPr>
      </w:pPr>
      <w:r>
        <w:rPr>
          <w:rFonts w:ascii="Times New Roman" w:eastAsia="MS Mincho" w:hAnsi="Times New Roman"/>
          <w:sz w:val="22"/>
        </w:rPr>
        <w:t xml:space="preserve">2. O </w:t>
      </w:r>
      <w:proofErr w:type="gramStart"/>
      <w:r>
        <w:rPr>
          <w:rFonts w:ascii="Times New Roman" w:eastAsia="MS Mincho" w:hAnsi="Times New Roman"/>
          <w:sz w:val="22"/>
        </w:rPr>
        <w:t>způsobu  vypořádání</w:t>
      </w:r>
      <w:proofErr w:type="gramEnd"/>
      <w:r>
        <w:rPr>
          <w:rFonts w:ascii="Times New Roman" w:eastAsia="MS Mincho" w:hAnsi="Times New Roman"/>
          <w:sz w:val="22"/>
        </w:rPr>
        <w:t xml:space="preserve"> likvidačního  zůstatku majetku  společnosti rozhoduje valná  hromada. Likvidační </w:t>
      </w:r>
      <w:proofErr w:type="gramStart"/>
      <w:r>
        <w:rPr>
          <w:rFonts w:ascii="Times New Roman" w:eastAsia="MS Mincho" w:hAnsi="Times New Roman"/>
          <w:sz w:val="22"/>
        </w:rPr>
        <w:t>zůstatek  při</w:t>
      </w:r>
      <w:proofErr w:type="gramEnd"/>
      <w:r>
        <w:rPr>
          <w:rFonts w:ascii="Times New Roman" w:eastAsia="MS Mincho" w:hAnsi="Times New Roman"/>
          <w:sz w:val="22"/>
        </w:rPr>
        <w:t xml:space="preserve"> tom bude rozdělen mezi akcionáře v poměru odpovídajícím jmenovité hodnotě jejich akcií.</w:t>
      </w:r>
    </w:p>
    <w:p w:rsidR="009F05B6" w:rsidRDefault="009F05B6" w:rsidP="009F05B6">
      <w:pPr>
        <w:tabs>
          <w:tab w:val="right" w:leader="hyphen" w:pos="9072"/>
        </w:tabs>
        <w:jc w:val="both"/>
        <w:rPr>
          <w:snapToGrid w:val="0"/>
          <w:szCs w:val="24"/>
        </w:rPr>
      </w:pPr>
    </w:p>
    <w:p w:rsidR="009F05B6" w:rsidRPr="009F05B6" w:rsidRDefault="009F05B6" w:rsidP="009F05B6">
      <w:pPr>
        <w:tabs>
          <w:tab w:val="right" w:leader="hyphen" w:pos="9072"/>
        </w:tabs>
        <w:jc w:val="both"/>
        <w:rPr>
          <w:snapToGrid w:val="0"/>
          <w:szCs w:val="24"/>
        </w:rPr>
      </w:pPr>
      <w:proofErr w:type="gramStart"/>
      <w:r>
        <w:rPr>
          <w:snapToGrid w:val="0"/>
          <w:szCs w:val="24"/>
        </w:rPr>
        <w:t>3.</w:t>
      </w:r>
      <w:r w:rsidRPr="009F05B6">
        <w:rPr>
          <w:snapToGrid w:val="0"/>
          <w:szCs w:val="24"/>
        </w:rPr>
        <w:t>Likvidátor</w:t>
      </w:r>
      <w:proofErr w:type="gramEnd"/>
      <w:r w:rsidRPr="009F05B6">
        <w:rPr>
          <w:snapToGrid w:val="0"/>
          <w:szCs w:val="24"/>
        </w:rPr>
        <w:t xml:space="preserve"> zajistí uchování konečné zprávy o průběhu likvidace, návrhu na použití likvidačního zůstatku a účetní závěrku po dobu 10 let od zániku společnosti.--------------------</w:t>
      </w:r>
    </w:p>
    <w:p w:rsidR="009F05B6" w:rsidRDefault="009F05B6" w:rsidP="009F05B6">
      <w:pPr>
        <w:pStyle w:val="Prosttext"/>
        <w:rPr>
          <w:rFonts w:ascii="Times New Roman" w:eastAsia="MS Mincho" w:hAnsi="Times New Roman"/>
          <w:b/>
          <w:sz w:val="22"/>
        </w:rPr>
      </w:pPr>
    </w:p>
    <w:p w:rsidR="009F05B6" w:rsidRDefault="009F05B6" w:rsidP="002F382A">
      <w:pPr>
        <w:pStyle w:val="Prosttext"/>
        <w:jc w:val="center"/>
        <w:rPr>
          <w:rFonts w:ascii="Times New Roman" w:eastAsia="MS Mincho" w:hAnsi="Times New Roman"/>
          <w:b/>
          <w:sz w:val="22"/>
        </w:rPr>
      </w:pPr>
    </w:p>
    <w:p w:rsidR="009F05B6" w:rsidRDefault="009F05B6" w:rsidP="002F382A">
      <w:pPr>
        <w:pStyle w:val="Prosttext"/>
        <w:jc w:val="center"/>
        <w:rPr>
          <w:rFonts w:ascii="Times New Roman" w:eastAsia="MS Mincho" w:hAnsi="Times New Roman"/>
          <w:b/>
          <w:sz w:val="22"/>
        </w:rPr>
      </w:pPr>
    </w:p>
    <w:p w:rsidR="009F05B6" w:rsidRDefault="009F05B6" w:rsidP="002F382A">
      <w:pPr>
        <w:pStyle w:val="Prosttext"/>
        <w:jc w:val="center"/>
        <w:rPr>
          <w:rFonts w:ascii="Times New Roman" w:eastAsia="MS Mincho" w:hAnsi="Times New Roman"/>
          <w:b/>
          <w:sz w:val="22"/>
        </w:rPr>
      </w:pPr>
    </w:p>
    <w:p w:rsidR="009F05B6" w:rsidRDefault="009F05B6" w:rsidP="002F382A">
      <w:pPr>
        <w:pStyle w:val="Prosttext"/>
        <w:jc w:val="center"/>
        <w:rPr>
          <w:rFonts w:ascii="Times New Roman" w:eastAsia="MS Mincho" w:hAnsi="Times New Roman"/>
          <w:b/>
          <w:sz w:val="22"/>
        </w:rPr>
      </w:pPr>
    </w:p>
    <w:p w:rsidR="002F382A" w:rsidRDefault="002F382A" w:rsidP="002F382A">
      <w:pPr>
        <w:pStyle w:val="Prosttext"/>
        <w:jc w:val="center"/>
        <w:rPr>
          <w:rFonts w:ascii="Times New Roman" w:eastAsia="MS Mincho" w:hAnsi="Times New Roman"/>
          <w:b/>
          <w:sz w:val="22"/>
        </w:rPr>
      </w:pPr>
      <w:r>
        <w:rPr>
          <w:rFonts w:ascii="Times New Roman" w:eastAsia="MS Mincho" w:hAnsi="Times New Roman"/>
          <w:b/>
          <w:sz w:val="22"/>
        </w:rPr>
        <w:t>§ 2</w:t>
      </w:r>
      <w:r w:rsidR="00CA01B0">
        <w:rPr>
          <w:rFonts w:ascii="Times New Roman" w:eastAsia="MS Mincho" w:hAnsi="Times New Roman"/>
          <w:b/>
          <w:sz w:val="22"/>
        </w:rPr>
        <w:t>7</w:t>
      </w:r>
    </w:p>
    <w:p w:rsidR="002F382A" w:rsidRDefault="002F382A" w:rsidP="002F382A">
      <w:pPr>
        <w:pStyle w:val="Prosttext"/>
        <w:jc w:val="center"/>
        <w:rPr>
          <w:rFonts w:ascii="Times New Roman" w:eastAsia="MS Mincho" w:hAnsi="Times New Roman"/>
          <w:b/>
          <w:sz w:val="22"/>
        </w:rPr>
      </w:pPr>
      <w:r>
        <w:rPr>
          <w:rFonts w:ascii="Times New Roman" w:eastAsia="MS Mincho" w:hAnsi="Times New Roman"/>
          <w:b/>
          <w:sz w:val="22"/>
        </w:rPr>
        <w:t>Zánik společnosti</w:t>
      </w:r>
    </w:p>
    <w:p w:rsidR="002F382A" w:rsidRDefault="002F382A" w:rsidP="002F382A">
      <w:pPr>
        <w:pStyle w:val="Prosttext"/>
        <w:rPr>
          <w:rFonts w:ascii="Times New Roman" w:eastAsia="MS Mincho" w:hAnsi="Times New Roman"/>
          <w:sz w:val="22"/>
        </w:rPr>
      </w:pPr>
    </w:p>
    <w:p w:rsidR="002F382A" w:rsidRDefault="002F382A" w:rsidP="002F382A">
      <w:pPr>
        <w:pStyle w:val="Prosttext"/>
        <w:jc w:val="both"/>
        <w:rPr>
          <w:rFonts w:ascii="Times New Roman" w:eastAsia="MS Mincho" w:hAnsi="Times New Roman"/>
          <w:sz w:val="22"/>
        </w:rPr>
      </w:pPr>
      <w:r>
        <w:rPr>
          <w:rFonts w:ascii="Times New Roman" w:eastAsia="MS Mincho" w:hAnsi="Times New Roman"/>
          <w:sz w:val="22"/>
        </w:rPr>
        <w:t>Společnost zaniká výmazem z obchodního rejstříku.</w:t>
      </w:r>
    </w:p>
    <w:p w:rsidR="002F382A" w:rsidRDefault="002F382A" w:rsidP="002F382A">
      <w:pPr>
        <w:pStyle w:val="Prosttext"/>
        <w:rPr>
          <w:rFonts w:ascii="Times New Roman" w:eastAsia="MS Mincho" w:hAnsi="Times New Roman"/>
          <w:sz w:val="22"/>
        </w:rPr>
      </w:pPr>
    </w:p>
    <w:p w:rsidR="002F382A" w:rsidRDefault="002F382A" w:rsidP="002F382A">
      <w:pPr>
        <w:pStyle w:val="Prosttext"/>
        <w:rPr>
          <w:rFonts w:ascii="Times New Roman" w:eastAsia="MS Mincho" w:hAnsi="Times New Roman"/>
          <w:sz w:val="22"/>
        </w:rPr>
      </w:pPr>
    </w:p>
    <w:p w:rsidR="002F382A" w:rsidRDefault="002F382A" w:rsidP="002F382A">
      <w:pPr>
        <w:pStyle w:val="Prosttext"/>
        <w:jc w:val="center"/>
        <w:rPr>
          <w:rFonts w:ascii="Times New Roman" w:eastAsia="MS Mincho" w:hAnsi="Times New Roman"/>
          <w:b/>
          <w:sz w:val="22"/>
        </w:rPr>
      </w:pPr>
      <w:r>
        <w:rPr>
          <w:rFonts w:ascii="Times New Roman" w:eastAsia="MS Mincho" w:hAnsi="Times New Roman"/>
          <w:b/>
          <w:sz w:val="22"/>
        </w:rPr>
        <w:t>VIII. SPOLEČNÁ, ZÁVĚREČNÁ a PŘECHODNÁ USTANOVENÍ</w:t>
      </w:r>
    </w:p>
    <w:p w:rsidR="002F382A" w:rsidRDefault="002F382A" w:rsidP="002F382A">
      <w:pPr>
        <w:pStyle w:val="Prosttext"/>
        <w:jc w:val="center"/>
        <w:rPr>
          <w:rFonts w:ascii="Times New Roman" w:eastAsia="MS Mincho" w:hAnsi="Times New Roman"/>
          <w:b/>
          <w:sz w:val="22"/>
        </w:rPr>
      </w:pPr>
    </w:p>
    <w:p w:rsidR="002F382A" w:rsidRDefault="002F382A" w:rsidP="002F382A">
      <w:pPr>
        <w:pStyle w:val="Prosttext"/>
        <w:jc w:val="center"/>
        <w:rPr>
          <w:rFonts w:ascii="Times New Roman" w:eastAsia="MS Mincho" w:hAnsi="Times New Roman"/>
          <w:b/>
          <w:sz w:val="22"/>
        </w:rPr>
      </w:pPr>
      <w:r>
        <w:rPr>
          <w:rFonts w:ascii="Times New Roman" w:eastAsia="MS Mincho" w:hAnsi="Times New Roman"/>
          <w:b/>
          <w:sz w:val="22"/>
        </w:rPr>
        <w:t>§ 2</w:t>
      </w:r>
      <w:r w:rsidR="00CA01B0">
        <w:rPr>
          <w:rFonts w:ascii="Times New Roman" w:eastAsia="MS Mincho" w:hAnsi="Times New Roman"/>
          <w:b/>
          <w:sz w:val="22"/>
        </w:rPr>
        <w:t>8</w:t>
      </w:r>
    </w:p>
    <w:p w:rsidR="002F382A" w:rsidRDefault="002F382A" w:rsidP="002F382A">
      <w:pPr>
        <w:pStyle w:val="Prosttext"/>
        <w:jc w:val="center"/>
        <w:rPr>
          <w:rFonts w:ascii="Times New Roman" w:eastAsia="MS Mincho" w:hAnsi="Times New Roman"/>
          <w:b/>
          <w:sz w:val="22"/>
        </w:rPr>
      </w:pPr>
      <w:r>
        <w:rPr>
          <w:rFonts w:ascii="Times New Roman" w:eastAsia="MS Mincho" w:hAnsi="Times New Roman"/>
          <w:b/>
          <w:sz w:val="22"/>
        </w:rPr>
        <w:t>Postup při doplňování a</w:t>
      </w:r>
    </w:p>
    <w:p w:rsidR="002F382A" w:rsidRDefault="002F382A" w:rsidP="002F382A">
      <w:pPr>
        <w:pStyle w:val="Prosttext"/>
        <w:jc w:val="center"/>
        <w:rPr>
          <w:rFonts w:ascii="Times New Roman" w:eastAsia="MS Mincho" w:hAnsi="Times New Roman"/>
          <w:b/>
          <w:sz w:val="22"/>
        </w:rPr>
      </w:pPr>
      <w:r>
        <w:rPr>
          <w:rFonts w:ascii="Times New Roman" w:eastAsia="MS Mincho" w:hAnsi="Times New Roman"/>
          <w:b/>
          <w:sz w:val="22"/>
        </w:rPr>
        <w:t>změnách stanov</w:t>
      </w:r>
    </w:p>
    <w:p w:rsidR="002F382A" w:rsidRDefault="002F382A" w:rsidP="002F382A">
      <w:pPr>
        <w:pStyle w:val="Prosttext"/>
        <w:rPr>
          <w:rFonts w:ascii="Times New Roman" w:eastAsia="MS Mincho" w:hAnsi="Times New Roman"/>
          <w:sz w:val="22"/>
        </w:rPr>
      </w:pPr>
    </w:p>
    <w:p w:rsidR="002F382A" w:rsidRDefault="002F382A" w:rsidP="002F382A">
      <w:pPr>
        <w:pStyle w:val="Prosttext"/>
        <w:jc w:val="both"/>
        <w:rPr>
          <w:rFonts w:ascii="Times New Roman" w:eastAsia="MS Mincho" w:hAnsi="Times New Roman"/>
          <w:sz w:val="22"/>
        </w:rPr>
      </w:pPr>
      <w:r>
        <w:rPr>
          <w:rFonts w:ascii="Times New Roman" w:eastAsia="MS Mincho" w:hAnsi="Times New Roman"/>
          <w:sz w:val="22"/>
        </w:rPr>
        <w:t>1. O změně stanov rozhoduje valná hromada.</w:t>
      </w:r>
    </w:p>
    <w:p w:rsidR="002F382A" w:rsidRDefault="002F382A" w:rsidP="002F382A">
      <w:pPr>
        <w:pStyle w:val="Prosttext"/>
        <w:jc w:val="both"/>
        <w:rPr>
          <w:rFonts w:ascii="Times New Roman" w:eastAsia="MS Mincho" w:hAnsi="Times New Roman"/>
          <w:sz w:val="22"/>
        </w:rPr>
      </w:pPr>
    </w:p>
    <w:p w:rsidR="002F382A" w:rsidRDefault="002F382A" w:rsidP="002F382A">
      <w:pPr>
        <w:pStyle w:val="Prosttext"/>
        <w:jc w:val="both"/>
        <w:rPr>
          <w:rFonts w:ascii="Times New Roman" w:eastAsia="MS Mincho" w:hAnsi="Times New Roman"/>
          <w:sz w:val="22"/>
        </w:rPr>
      </w:pPr>
      <w:r>
        <w:rPr>
          <w:rFonts w:ascii="Times New Roman" w:eastAsia="MS Mincho" w:hAnsi="Times New Roman"/>
          <w:sz w:val="22"/>
        </w:rPr>
        <w:t xml:space="preserve">2. Návrh změn stanov vypracovává představenstvo s přihlédnutím ke kogentním </w:t>
      </w:r>
      <w:proofErr w:type="gramStart"/>
      <w:r>
        <w:rPr>
          <w:rFonts w:ascii="Times New Roman" w:eastAsia="MS Mincho" w:hAnsi="Times New Roman"/>
          <w:sz w:val="22"/>
        </w:rPr>
        <w:t>ustanovením  příslušných</w:t>
      </w:r>
      <w:proofErr w:type="gramEnd"/>
      <w:r>
        <w:rPr>
          <w:rFonts w:ascii="Times New Roman" w:eastAsia="MS Mincho" w:hAnsi="Times New Roman"/>
          <w:sz w:val="22"/>
        </w:rPr>
        <w:t xml:space="preserve"> zákonů.</w:t>
      </w:r>
    </w:p>
    <w:p w:rsidR="002F382A" w:rsidRDefault="002F382A" w:rsidP="002F382A">
      <w:pPr>
        <w:pStyle w:val="Prosttext"/>
        <w:jc w:val="both"/>
        <w:rPr>
          <w:rFonts w:ascii="Times New Roman" w:eastAsia="MS Mincho" w:hAnsi="Times New Roman"/>
          <w:sz w:val="22"/>
        </w:rPr>
      </w:pPr>
    </w:p>
    <w:p w:rsidR="002F382A" w:rsidRDefault="002F382A" w:rsidP="002F382A">
      <w:pPr>
        <w:pStyle w:val="Prosttext"/>
        <w:jc w:val="both"/>
        <w:rPr>
          <w:rFonts w:ascii="Times New Roman" w:eastAsia="MS Mincho" w:hAnsi="Times New Roman"/>
          <w:sz w:val="22"/>
        </w:rPr>
      </w:pPr>
      <w:r>
        <w:rPr>
          <w:rFonts w:ascii="Times New Roman" w:eastAsia="MS Mincho" w:hAnsi="Times New Roman"/>
          <w:sz w:val="22"/>
        </w:rPr>
        <w:t xml:space="preserve">3. Představenstvo předloží návrh změn stanov k posouzení dozorčí radě. Po projednání v dozorčí radě předloží představenstvo příslušný návrh s odůvodněním valné hromadě. Po schválení valnou hromadou představenstvo zabezpečí zpracování úplného znění stanov společnosti a předloží je příslušnému rejstříkovému soudu. </w:t>
      </w:r>
    </w:p>
    <w:p w:rsidR="002F382A" w:rsidRDefault="002F382A" w:rsidP="002F382A">
      <w:pPr>
        <w:pStyle w:val="Prosttext"/>
        <w:rPr>
          <w:rFonts w:ascii="Times New Roman" w:eastAsia="MS Mincho" w:hAnsi="Times New Roman"/>
          <w:sz w:val="22"/>
        </w:rPr>
      </w:pPr>
    </w:p>
    <w:p w:rsidR="002F382A" w:rsidRDefault="002F382A" w:rsidP="002F382A">
      <w:pPr>
        <w:pStyle w:val="Prosttext"/>
        <w:jc w:val="center"/>
        <w:rPr>
          <w:rFonts w:ascii="Times New Roman" w:eastAsia="MS Mincho" w:hAnsi="Times New Roman"/>
          <w:b/>
          <w:sz w:val="22"/>
        </w:rPr>
      </w:pPr>
    </w:p>
    <w:p w:rsidR="002F382A" w:rsidRDefault="002F382A" w:rsidP="002F382A">
      <w:pPr>
        <w:pStyle w:val="Prosttext"/>
        <w:jc w:val="center"/>
        <w:rPr>
          <w:rFonts w:ascii="Times New Roman" w:eastAsia="MS Mincho" w:hAnsi="Times New Roman"/>
          <w:b/>
          <w:sz w:val="22"/>
        </w:rPr>
      </w:pPr>
      <w:r>
        <w:rPr>
          <w:rFonts w:ascii="Times New Roman" w:eastAsia="MS Mincho" w:hAnsi="Times New Roman"/>
          <w:b/>
          <w:sz w:val="22"/>
        </w:rPr>
        <w:t xml:space="preserve">§ </w:t>
      </w:r>
      <w:r w:rsidR="00CA01B0">
        <w:rPr>
          <w:rFonts w:ascii="Times New Roman" w:eastAsia="MS Mincho" w:hAnsi="Times New Roman"/>
          <w:b/>
          <w:sz w:val="22"/>
        </w:rPr>
        <w:t>29</w:t>
      </w:r>
    </w:p>
    <w:p w:rsidR="002F382A" w:rsidRDefault="002F382A" w:rsidP="002F382A">
      <w:pPr>
        <w:pStyle w:val="Prosttext"/>
        <w:jc w:val="center"/>
        <w:rPr>
          <w:rFonts w:ascii="Times New Roman" w:eastAsia="MS Mincho" w:hAnsi="Times New Roman"/>
          <w:sz w:val="22"/>
        </w:rPr>
      </w:pPr>
      <w:r>
        <w:rPr>
          <w:rFonts w:ascii="Times New Roman" w:eastAsia="MS Mincho" w:hAnsi="Times New Roman"/>
          <w:b/>
          <w:sz w:val="22"/>
        </w:rPr>
        <w:t>Výkladové ustanovení</w:t>
      </w:r>
    </w:p>
    <w:p w:rsidR="002F382A" w:rsidRDefault="002F382A" w:rsidP="002F382A">
      <w:pPr>
        <w:pStyle w:val="Prosttext"/>
        <w:rPr>
          <w:rFonts w:ascii="Times New Roman" w:eastAsia="MS Mincho" w:hAnsi="Times New Roman"/>
          <w:sz w:val="22"/>
        </w:rPr>
      </w:pPr>
    </w:p>
    <w:p w:rsidR="002F382A" w:rsidRDefault="002F382A" w:rsidP="002F382A">
      <w:pPr>
        <w:pStyle w:val="Prosttext"/>
        <w:jc w:val="both"/>
        <w:rPr>
          <w:rFonts w:ascii="Times New Roman" w:eastAsia="MS Mincho" w:hAnsi="Times New Roman"/>
          <w:sz w:val="22"/>
        </w:rPr>
      </w:pPr>
      <w:r>
        <w:rPr>
          <w:rFonts w:ascii="Times New Roman" w:eastAsia="MS Mincho" w:hAnsi="Times New Roman"/>
          <w:sz w:val="22"/>
        </w:rPr>
        <w:t xml:space="preserve">V případě,  že  některé  ustanovení  stanov  se,  ať  už vzhledem k platnému </w:t>
      </w:r>
      <w:proofErr w:type="gramStart"/>
      <w:r>
        <w:rPr>
          <w:rFonts w:ascii="Times New Roman" w:eastAsia="MS Mincho" w:hAnsi="Times New Roman"/>
          <w:sz w:val="22"/>
        </w:rPr>
        <w:t>právnímu  řádu</w:t>
      </w:r>
      <w:proofErr w:type="gramEnd"/>
      <w:r>
        <w:rPr>
          <w:rFonts w:ascii="Times New Roman" w:eastAsia="MS Mincho" w:hAnsi="Times New Roman"/>
          <w:sz w:val="22"/>
        </w:rPr>
        <w:t xml:space="preserve">, nebo k  jeho změnám, ukáže  neplatným, neúčinným nebo sporným anebo některé ustanovení chybí, zůstávají ostatní ustanovení stanov touto skutečností nedotčena. Namísto dotyčného ustanovení nastupuje buď ustanovení příslušného obecně závazného právního předpisu, které je svou povahou a účelem nejbližší </w:t>
      </w:r>
      <w:proofErr w:type="gramStart"/>
      <w:r>
        <w:rPr>
          <w:rFonts w:ascii="Times New Roman" w:eastAsia="MS Mincho" w:hAnsi="Times New Roman"/>
          <w:sz w:val="22"/>
        </w:rPr>
        <w:t>zamýšlenému  účelu</w:t>
      </w:r>
      <w:proofErr w:type="gramEnd"/>
      <w:r>
        <w:rPr>
          <w:rFonts w:ascii="Times New Roman" w:eastAsia="MS Mincho" w:hAnsi="Times New Roman"/>
          <w:sz w:val="22"/>
        </w:rPr>
        <w:t xml:space="preserve"> stanov, nebo není-li takového ustanovení právního předpisu  - způsob řešení, jenž je v obchodním styku obvyklý.</w:t>
      </w:r>
    </w:p>
    <w:p w:rsidR="002F382A" w:rsidRDefault="002F382A" w:rsidP="002F382A">
      <w:pPr>
        <w:pStyle w:val="Prosttext"/>
        <w:rPr>
          <w:rFonts w:ascii="Times New Roman" w:eastAsia="MS Mincho" w:hAnsi="Times New Roman"/>
          <w:sz w:val="22"/>
        </w:rPr>
      </w:pPr>
    </w:p>
    <w:p w:rsidR="009F05B6" w:rsidRDefault="009F05B6" w:rsidP="002F382A">
      <w:pPr>
        <w:pStyle w:val="Prosttext"/>
        <w:rPr>
          <w:rFonts w:ascii="Times New Roman" w:eastAsia="MS Mincho" w:hAnsi="Times New Roman"/>
          <w:b/>
          <w:sz w:val="22"/>
        </w:rPr>
      </w:pPr>
    </w:p>
    <w:p w:rsidR="009F05B6" w:rsidRDefault="009F05B6" w:rsidP="002F382A">
      <w:pPr>
        <w:pStyle w:val="Prosttext"/>
        <w:rPr>
          <w:rFonts w:ascii="Times New Roman" w:eastAsia="MS Mincho" w:hAnsi="Times New Roman"/>
          <w:b/>
          <w:sz w:val="22"/>
        </w:rPr>
      </w:pPr>
    </w:p>
    <w:p w:rsidR="002F382A" w:rsidRDefault="009F05B6" w:rsidP="002F382A">
      <w:pPr>
        <w:pStyle w:val="Prosttext"/>
        <w:rPr>
          <w:rFonts w:ascii="Times New Roman" w:eastAsia="MS Mincho" w:hAnsi="Times New Roman"/>
          <w:b/>
          <w:sz w:val="22"/>
        </w:rPr>
      </w:pPr>
      <w:r>
        <w:rPr>
          <w:rFonts w:ascii="Times New Roman" w:eastAsia="MS Mincho" w:hAnsi="Times New Roman"/>
          <w:b/>
          <w:sz w:val="22"/>
        </w:rPr>
        <w:t xml:space="preserve">                                                                               </w:t>
      </w:r>
      <w:r w:rsidR="002F382A">
        <w:rPr>
          <w:rFonts w:ascii="Times New Roman" w:eastAsia="MS Mincho" w:hAnsi="Times New Roman"/>
          <w:b/>
          <w:sz w:val="22"/>
        </w:rPr>
        <w:t>§ 3</w:t>
      </w:r>
      <w:r w:rsidR="00CA01B0">
        <w:rPr>
          <w:rFonts w:ascii="Times New Roman" w:eastAsia="MS Mincho" w:hAnsi="Times New Roman"/>
          <w:b/>
          <w:sz w:val="22"/>
        </w:rPr>
        <w:t>0</w:t>
      </w:r>
    </w:p>
    <w:p w:rsidR="002F382A" w:rsidRDefault="002F382A" w:rsidP="002F382A">
      <w:pPr>
        <w:pStyle w:val="Prosttext"/>
        <w:jc w:val="center"/>
        <w:rPr>
          <w:rFonts w:ascii="Times New Roman" w:eastAsia="MS Mincho" w:hAnsi="Times New Roman"/>
          <w:b/>
          <w:sz w:val="22"/>
        </w:rPr>
      </w:pPr>
      <w:r>
        <w:rPr>
          <w:rFonts w:ascii="Times New Roman" w:eastAsia="MS Mincho" w:hAnsi="Times New Roman"/>
          <w:b/>
          <w:sz w:val="22"/>
        </w:rPr>
        <w:t>Platnost a účinnost stanov</w:t>
      </w:r>
    </w:p>
    <w:p w:rsidR="009F05B6" w:rsidRPr="008D65FE" w:rsidRDefault="009F05B6" w:rsidP="002F382A">
      <w:pPr>
        <w:pStyle w:val="Prosttext"/>
        <w:jc w:val="both"/>
        <w:rPr>
          <w:rFonts w:ascii="Times New Roman" w:eastAsia="MS Mincho" w:hAnsi="Times New Roman"/>
          <w:sz w:val="22"/>
        </w:rPr>
      </w:pPr>
    </w:p>
    <w:p w:rsidR="006A7EEB" w:rsidRPr="008D65FE" w:rsidRDefault="006A7EEB" w:rsidP="002F382A">
      <w:pPr>
        <w:pStyle w:val="Prosttext"/>
        <w:jc w:val="both"/>
        <w:rPr>
          <w:rFonts w:ascii="Times New Roman" w:eastAsia="MS Mincho" w:hAnsi="Times New Roman"/>
          <w:sz w:val="22"/>
        </w:rPr>
      </w:pPr>
      <w:r w:rsidRPr="008D65FE">
        <w:rPr>
          <w:rFonts w:ascii="Times New Roman" w:eastAsia="MS Mincho" w:hAnsi="Times New Roman"/>
          <w:sz w:val="22"/>
        </w:rPr>
        <w:t>V případě, že valná hromada rozhoduje o štěpení akcií či spojení více akcií do jedné, o změně formy nebo druhu akc</w:t>
      </w:r>
      <w:r w:rsidR="004A244A" w:rsidRPr="008D65FE">
        <w:rPr>
          <w:rFonts w:ascii="Times New Roman" w:eastAsia="MS Mincho" w:hAnsi="Times New Roman"/>
          <w:sz w:val="22"/>
        </w:rPr>
        <w:t>ií</w:t>
      </w:r>
      <w:r w:rsidRPr="008D65FE">
        <w:rPr>
          <w:rFonts w:ascii="Times New Roman" w:eastAsia="MS Mincho" w:hAnsi="Times New Roman"/>
          <w:sz w:val="22"/>
        </w:rPr>
        <w:t xml:space="preserve"> anebo o omezení převoditelnosti akcií na jméno nebo zaknihovaných akcií či její změně, nabývá změna stanov účinnosti ke dni zápisu těchto skutečností do obchodního rejstříku. Ostatní změny stanov, o nichž rozhoduje valná hromada, nabývají účinnosti okamžikem jejího rozhodnutí, ledaže z tohoto rozhodnutí nebo ze zák. č. 90/2012 Sb. </w:t>
      </w:r>
      <w:r w:rsidR="00C75FCD" w:rsidRPr="008D65FE">
        <w:rPr>
          <w:rFonts w:ascii="Times New Roman" w:eastAsia="MS Mincho" w:hAnsi="Times New Roman"/>
          <w:sz w:val="22"/>
        </w:rPr>
        <w:t>p</w:t>
      </w:r>
      <w:r w:rsidRPr="008D65FE">
        <w:rPr>
          <w:rFonts w:ascii="Times New Roman" w:eastAsia="MS Mincho" w:hAnsi="Times New Roman"/>
          <w:sz w:val="22"/>
        </w:rPr>
        <w:t xml:space="preserve">lyne, že nabývají později. </w:t>
      </w:r>
    </w:p>
    <w:p w:rsidR="006A7EEB" w:rsidRPr="008D65FE" w:rsidRDefault="006A7EEB" w:rsidP="002F382A">
      <w:pPr>
        <w:pStyle w:val="Prosttext"/>
        <w:jc w:val="both"/>
        <w:rPr>
          <w:rFonts w:ascii="Times New Roman" w:eastAsia="MS Mincho" w:hAnsi="Times New Roman"/>
          <w:sz w:val="22"/>
        </w:rPr>
      </w:pPr>
    </w:p>
    <w:p w:rsidR="006A7EEB" w:rsidRPr="008D65FE" w:rsidRDefault="006A7EEB" w:rsidP="002F382A">
      <w:pPr>
        <w:pStyle w:val="Prosttext"/>
        <w:jc w:val="both"/>
        <w:rPr>
          <w:rFonts w:ascii="Times New Roman" w:eastAsia="MS Mincho" w:hAnsi="Times New Roman"/>
          <w:sz w:val="22"/>
        </w:rPr>
      </w:pPr>
    </w:p>
    <w:p w:rsidR="006A7EEB" w:rsidRDefault="006A7EEB" w:rsidP="002F382A">
      <w:pPr>
        <w:pStyle w:val="Prosttext"/>
        <w:jc w:val="both"/>
        <w:rPr>
          <w:rFonts w:ascii="Times New Roman" w:eastAsia="MS Mincho" w:hAnsi="Times New Roman"/>
          <w:sz w:val="22"/>
        </w:rPr>
      </w:pPr>
    </w:p>
    <w:p w:rsidR="006A7EEB" w:rsidRDefault="006A7EEB" w:rsidP="002F382A">
      <w:pPr>
        <w:pStyle w:val="Prosttext"/>
        <w:jc w:val="both"/>
        <w:rPr>
          <w:rFonts w:ascii="Times New Roman" w:eastAsia="MS Mincho" w:hAnsi="Times New Roman"/>
          <w:sz w:val="22"/>
        </w:rPr>
      </w:pPr>
    </w:p>
    <w:p w:rsidR="00893073" w:rsidRDefault="00893073" w:rsidP="004A52CD">
      <w:pPr>
        <w:rPr>
          <w:b/>
        </w:rPr>
      </w:pPr>
    </w:p>
    <w:p w:rsidR="006A7EEB" w:rsidRDefault="006A7EEB" w:rsidP="004A52CD">
      <w:pPr>
        <w:rPr>
          <w:b/>
        </w:rPr>
      </w:pPr>
    </w:p>
    <w:p w:rsidR="00893073" w:rsidRDefault="00893073" w:rsidP="004A52CD">
      <w:pPr>
        <w:rPr>
          <w:b/>
        </w:rPr>
      </w:pPr>
    </w:p>
    <w:p w:rsidR="00893073" w:rsidRDefault="00893073" w:rsidP="004A52CD">
      <w:pPr>
        <w:rPr>
          <w:b/>
        </w:rPr>
      </w:pPr>
    </w:p>
    <w:p w:rsidR="00893073" w:rsidRDefault="00893073" w:rsidP="004A52CD">
      <w:pPr>
        <w:rPr>
          <w:b/>
        </w:rPr>
      </w:pPr>
    </w:p>
    <w:p w:rsidR="00893073" w:rsidRDefault="00893073" w:rsidP="004A52CD">
      <w:pPr>
        <w:rPr>
          <w:b/>
        </w:rPr>
      </w:pPr>
    </w:p>
    <w:p w:rsidR="00495EF6" w:rsidRDefault="00495EF6" w:rsidP="00495EF6"/>
    <w:p w:rsidR="006A7EEB" w:rsidRDefault="006A7EEB" w:rsidP="00495EF6">
      <w:pPr>
        <w:rPr>
          <w:rFonts w:eastAsia="Times New Roman"/>
          <w:lang w:eastAsia="cs-CZ"/>
        </w:rPr>
      </w:pPr>
    </w:p>
    <w:p w:rsidR="00495EF6" w:rsidRDefault="00495EF6" w:rsidP="00495EF6"/>
    <w:p w:rsidR="007A6872" w:rsidRDefault="007A6872" w:rsidP="00C238B7"/>
    <w:p w:rsidR="007A6872" w:rsidRDefault="007A6872" w:rsidP="00C238B7"/>
    <w:p w:rsidR="008C38E6" w:rsidRDefault="008C38E6" w:rsidP="00C238B7">
      <w:pPr>
        <w:rPr>
          <w:color w:val="FF0000"/>
        </w:rPr>
      </w:pPr>
    </w:p>
    <w:p w:rsidR="005E30CA" w:rsidRDefault="005E30CA" w:rsidP="00C238B7">
      <w:pPr>
        <w:rPr>
          <w:color w:val="FF0000"/>
        </w:rPr>
      </w:pPr>
    </w:p>
    <w:p w:rsidR="00DF7F00" w:rsidRDefault="00DF7F00"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bookmarkStart w:id="0" w:name="_GoBack"/>
      <w:bookmarkEnd w:id="0"/>
    </w:p>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7A6872" w:rsidRDefault="007A6872" w:rsidP="00C238B7"/>
    <w:p w:rsidR="00423DCE" w:rsidRPr="00B3733E" w:rsidRDefault="00423DCE" w:rsidP="00C238B7"/>
    <w:sectPr w:rsidR="00423DCE" w:rsidRPr="00B3733E" w:rsidSect="00E05012">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22D10"/>
    <w:multiLevelType w:val="hybridMultilevel"/>
    <w:tmpl w:val="DE842D7C"/>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DC4534C"/>
    <w:multiLevelType w:val="hybridMultilevel"/>
    <w:tmpl w:val="82AA4C72"/>
    <w:lvl w:ilvl="0" w:tplc="FFFFFFFF">
      <w:start w:val="1"/>
      <w:numFmt w:val="low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
    <w:nsid w:val="171249D8"/>
    <w:multiLevelType w:val="hybridMultilevel"/>
    <w:tmpl w:val="8CD0A7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192DA5"/>
    <w:multiLevelType w:val="hybridMultilevel"/>
    <w:tmpl w:val="B8F29FD0"/>
    <w:lvl w:ilvl="0" w:tplc="CB2A89D2">
      <w:start w:val="1"/>
      <w:numFmt w:val="lowerLetter"/>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4">
    <w:nsid w:val="1F5A7242"/>
    <w:multiLevelType w:val="hybridMultilevel"/>
    <w:tmpl w:val="B9DA8B80"/>
    <w:lvl w:ilvl="0" w:tplc="813087F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22BA02BA"/>
    <w:multiLevelType w:val="hybridMultilevel"/>
    <w:tmpl w:val="8CB6A64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D1367DF"/>
    <w:multiLevelType w:val="hybridMultilevel"/>
    <w:tmpl w:val="E19005E6"/>
    <w:lvl w:ilvl="0" w:tplc="DD1ABEA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2EA112B6"/>
    <w:multiLevelType w:val="hybridMultilevel"/>
    <w:tmpl w:val="4FF2833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70"/>
        </w:tabs>
        <w:ind w:left="1470" w:hanging="39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2B1766F"/>
    <w:multiLevelType w:val="hybridMultilevel"/>
    <w:tmpl w:val="73F4B47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8C063CA"/>
    <w:multiLevelType w:val="hybridMultilevel"/>
    <w:tmpl w:val="184467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FDB6498"/>
    <w:multiLevelType w:val="hybridMultilevel"/>
    <w:tmpl w:val="729AF726"/>
    <w:lvl w:ilvl="0" w:tplc="5DCA679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4253289F"/>
    <w:multiLevelType w:val="hybridMultilevel"/>
    <w:tmpl w:val="F7809F8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830"/>
        </w:tabs>
        <w:ind w:left="1830" w:hanging="75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A7D683C"/>
    <w:multiLevelType w:val="hybridMultilevel"/>
    <w:tmpl w:val="184467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CED6847"/>
    <w:multiLevelType w:val="hybridMultilevel"/>
    <w:tmpl w:val="C2769F7E"/>
    <w:lvl w:ilvl="0" w:tplc="E09694D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54841689"/>
    <w:multiLevelType w:val="hybridMultilevel"/>
    <w:tmpl w:val="F0B61D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57E1B6E"/>
    <w:multiLevelType w:val="hybridMultilevel"/>
    <w:tmpl w:val="4FBAEFAC"/>
    <w:lvl w:ilvl="0" w:tplc="12C0A86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5D1000D5"/>
    <w:multiLevelType w:val="singleLevel"/>
    <w:tmpl w:val="4E1AC32C"/>
    <w:lvl w:ilvl="0">
      <w:start w:val="1"/>
      <w:numFmt w:val="bullet"/>
      <w:lvlText w:val="-"/>
      <w:lvlJc w:val="left"/>
      <w:pPr>
        <w:tabs>
          <w:tab w:val="num" w:pos="765"/>
        </w:tabs>
        <w:ind w:left="765" w:hanging="360"/>
      </w:pPr>
      <w:rPr>
        <w:rFonts w:hint="default"/>
      </w:rPr>
    </w:lvl>
  </w:abstractNum>
  <w:abstractNum w:abstractNumId="17">
    <w:nsid w:val="6C9027C3"/>
    <w:multiLevelType w:val="hybridMultilevel"/>
    <w:tmpl w:val="F816FC46"/>
    <w:lvl w:ilvl="0" w:tplc="FFFFFFFF">
      <w:start w:val="1"/>
      <w:numFmt w:val="lowerLetter"/>
      <w:lvlText w:val="%1)"/>
      <w:lvlJc w:val="left"/>
      <w:pPr>
        <w:tabs>
          <w:tab w:val="num" w:pos="795"/>
        </w:tabs>
        <w:ind w:left="795" w:hanging="4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7E986ADA"/>
    <w:multiLevelType w:val="hybridMultilevel"/>
    <w:tmpl w:val="3EF21D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5"/>
  </w:num>
  <w:num w:numId="3">
    <w:abstractNumId w:val="2"/>
  </w:num>
  <w:num w:numId="4">
    <w:abstractNumId w:val="13"/>
  </w:num>
  <w:num w:numId="5">
    <w:abstractNumId w:val="6"/>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
  </w:num>
  <w:num w:numId="16">
    <w:abstractNumId w:val="9"/>
  </w:num>
  <w:num w:numId="17">
    <w:abstractNumId w:val="12"/>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B4"/>
    <w:rsid w:val="0000367F"/>
    <w:rsid w:val="0001242D"/>
    <w:rsid w:val="000145CF"/>
    <w:rsid w:val="00016D7F"/>
    <w:rsid w:val="000408B4"/>
    <w:rsid w:val="000567C0"/>
    <w:rsid w:val="000765D4"/>
    <w:rsid w:val="00086091"/>
    <w:rsid w:val="000A79EC"/>
    <w:rsid w:val="000B5D07"/>
    <w:rsid w:val="000C16AF"/>
    <w:rsid w:val="000C3227"/>
    <w:rsid w:val="000D5EB3"/>
    <w:rsid w:val="000E10CE"/>
    <w:rsid w:val="000F137D"/>
    <w:rsid w:val="00124C07"/>
    <w:rsid w:val="00130AD0"/>
    <w:rsid w:val="001372B7"/>
    <w:rsid w:val="00144B11"/>
    <w:rsid w:val="001455D6"/>
    <w:rsid w:val="00145BCA"/>
    <w:rsid w:val="00154038"/>
    <w:rsid w:val="0018799D"/>
    <w:rsid w:val="00195FB5"/>
    <w:rsid w:val="001A4792"/>
    <w:rsid w:val="001C2478"/>
    <w:rsid w:val="001D3C85"/>
    <w:rsid w:val="001D6EA7"/>
    <w:rsid w:val="001E2B8C"/>
    <w:rsid w:val="001E64DD"/>
    <w:rsid w:val="001F153B"/>
    <w:rsid w:val="00204DD9"/>
    <w:rsid w:val="002259B6"/>
    <w:rsid w:val="0025623E"/>
    <w:rsid w:val="00264FB4"/>
    <w:rsid w:val="002B1756"/>
    <w:rsid w:val="002B35C9"/>
    <w:rsid w:val="002B6275"/>
    <w:rsid w:val="002D67C8"/>
    <w:rsid w:val="002F29F4"/>
    <w:rsid w:val="002F382A"/>
    <w:rsid w:val="003162BC"/>
    <w:rsid w:val="00317382"/>
    <w:rsid w:val="003355D8"/>
    <w:rsid w:val="0035367C"/>
    <w:rsid w:val="003B2C82"/>
    <w:rsid w:val="003B53B7"/>
    <w:rsid w:val="003C5417"/>
    <w:rsid w:val="003C57E4"/>
    <w:rsid w:val="003D06F5"/>
    <w:rsid w:val="003F7197"/>
    <w:rsid w:val="00404E0A"/>
    <w:rsid w:val="004139B7"/>
    <w:rsid w:val="0042100B"/>
    <w:rsid w:val="00423DCE"/>
    <w:rsid w:val="0046197D"/>
    <w:rsid w:val="00464650"/>
    <w:rsid w:val="0047090B"/>
    <w:rsid w:val="00494C7E"/>
    <w:rsid w:val="00495EF6"/>
    <w:rsid w:val="004A244A"/>
    <w:rsid w:val="004A52CD"/>
    <w:rsid w:val="004A5846"/>
    <w:rsid w:val="004B6241"/>
    <w:rsid w:val="004B637B"/>
    <w:rsid w:val="004B69FA"/>
    <w:rsid w:val="004D1FE2"/>
    <w:rsid w:val="005060AA"/>
    <w:rsid w:val="00506385"/>
    <w:rsid w:val="00547E69"/>
    <w:rsid w:val="00547F4A"/>
    <w:rsid w:val="005611D6"/>
    <w:rsid w:val="0057126E"/>
    <w:rsid w:val="0057483A"/>
    <w:rsid w:val="00577D82"/>
    <w:rsid w:val="00591E02"/>
    <w:rsid w:val="005B0899"/>
    <w:rsid w:val="005B5EDC"/>
    <w:rsid w:val="005D58AC"/>
    <w:rsid w:val="005E30CA"/>
    <w:rsid w:val="005E381A"/>
    <w:rsid w:val="005E72DD"/>
    <w:rsid w:val="005E7D82"/>
    <w:rsid w:val="00613A51"/>
    <w:rsid w:val="00633A6C"/>
    <w:rsid w:val="00657E3B"/>
    <w:rsid w:val="00676834"/>
    <w:rsid w:val="006A7EEB"/>
    <w:rsid w:val="006C3A58"/>
    <w:rsid w:val="007000B3"/>
    <w:rsid w:val="0070681E"/>
    <w:rsid w:val="00712B49"/>
    <w:rsid w:val="00721A29"/>
    <w:rsid w:val="00744BB4"/>
    <w:rsid w:val="0075005E"/>
    <w:rsid w:val="00756304"/>
    <w:rsid w:val="00770C7D"/>
    <w:rsid w:val="007A0F83"/>
    <w:rsid w:val="007A3E1F"/>
    <w:rsid w:val="007A5F7C"/>
    <w:rsid w:val="007A6872"/>
    <w:rsid w:val="007B588C"/>
    <w:rsid w:val="007C0BFC"/>
    <w:rsid w:val="007C0FC1"/>
    <w:rsid w:val="007D0FE1"/>
    <w:rsid w:val="00803547"/>
    <w:rsid w:val="0080389E"/>
    <w:rsid w:val="0083082A"/>
    <w:rsid w:val="00832742"/>
    <w:rsid w:val="00847338"/>
    <w:rsid w:val="00847891"/>
    <w:rsid w:val="00872792"/>
    <w:rsid w:val="0087591F"/>
    <w:rsid w:val="00893073"/>
    <w:rsid w:val="008A579F"/>
    <w:rsid w:val="008A7DF2"/>
    <w:rsid w:val="008C38E6"/>
    <w:rsid w:val="008C70E9"/>
    <w:rsid w:val="008D65FE"/>
    <w:rsid w:val="008D75EC"/>
    <w:rsid w:val="008F6E19"/>
    <w:rsid w:val="009014B6"/>
    <w:rsid w:val="00910D94"/>
    <w:rsid w:val="00941AB5"/>
    <w:rsid w:val="009429F7"/>
    <w:rsid w:val="009C0FB2"/>
    <w:rsid w:val="009F05B6"/>
    <w:rsid w:val="009F5C05"/>
    <w:rsid w:val="00A131C0"/>
    <w:rsid w:val="00A42126"/>
    <w:rsid w:val="00A57342"/>
    <w:rsid w:val="00A70A32"/>
    <w:rsid w:val="00A774C0"/>
    <w:rsid w:val="00A9215D"/>
    <w:rsid w:val="00AB2053"/>
    <w:rsid w:val="00AC312F"/>
    <w:rsid w:val="00AD450A"/>
    <w:rsid w:val="00B10D17"/>
    <w:rsid w:val="00B214CA"/>
    <w:rsid w:val="00B23659"/>
    <w:rsid w:val="00B2375D"/>
    <w:rsid w:val="00B3733E"/>
    <w:rsid w:val="00B4220D"/>
    <w:rsid w:val="00B4525E"/>
    <w:rsid w:val="00B838B9"/>
    <w:rsid w:val="00B84ACF"/>
    <w:rsid w:val="00B908BD"/>
    <w:rsid w:val="00BA4A90"/>
    <w:rsid w:val="00BB0FB2"/>
    <w:rsid w:val="00BB154F"/>
    <w:rsid w:val="00BD6DE5"/>
    <w:rsid w:val="00BF0E6F"/>
    <w:rsid w:val="00BF4D53"/>
    <w:rsid w:val="00C20694"/>
    <w:rsid w:val="00C238B7"/>
    <w:rsid w:val="00C30FCC"/>
    <w:rsid w:val="00C31601"/>
    <w:rsid w:val="00C420EC"/>
    <w:rsid w:val="00C4524A"/>
    <w:rsid w:val="00C70744"/>
    <w:rsid w:val="00C7195D"/>
    <w:rsid w:val="00C74835"/>
    <w:rsid w:val="00C75FCD"/>
    <w:rsid w:val="00C7697D"/>
    <w:rsid w:val="00C86EBD"/>
    <w:rsid w:val="00C876DA"/>
    <w:rsid w:val="00CA01B0"/>
    <w:rsid w:val="00CA20C7"/>
    <w:rsid w:val="00CA5DCB"/>
    <w:rsid w:val="00CA6925"/>
    <w:rsid w:val="00CC1940"/>
    <w:rsid w:val="00CC6152"/>
    <w:rsid w:val="00CC788D"/>
    <w:rsid w:val="00CE21DE"/>
    <w:rsid w:val="00CF01F3"/>
    <w:rsid w:val="00D12879"/>
    <w:rsid w:val="00D456BD"/>
    <w:rsid w:val="00D5101B"/>
    <w:rsid w:val="00D51CF0"/>
    <w:rsid w:val="00D52429"/>
    <w:rsid w:val="00D56B7C"/>
    <w:rsid w:val="00D84F0F"/>
    <w:rsid w:val="00DA0FBC"/>
    <w:rsid w:val="00DB01AE"/>
    <w:rsid w:val="00DB453C"/>
    <w:rsid w:val="00DB73E5"/>
    <w:rsid w:val="00DD72EB"/>
    <w:rsid w:val="00DE7847"/>
    <w:rsid w:val="00DF1F2D"/>
    <w:rsid w:val="00DF6D7E"/>
    <w:rsid w:val="00DF7F00"/>
    <w:rsid w:val="00E05012"/>
    <w:rsid w:val="00E21767"/>
    <w:rsid w:val="00E3047E"/>
    <w:rsid w:val="00E36121"/>
    <w:rsid w:val="00E43437"/>
    <w:rsid w:val="00E86770"/>
    <w:rsid w:val="00EB3446"/>
    <w:rsid w:val="00EB7D80"/>
    <w:rsid w:val="00EC0872"/>
    <w:rsid w:val="00EC479C"/>
    <w:rsid w:val="00EC7191"/>
    <w:rsid w:val="00EC7CA9"/>
    <w:rsid w:val="00EE0E4D"/>
    <w:rsid w:val="00EF1750"/>
    <w:rsid w:val="00F138C4"/>
    <w:rsid w:val="00F5119D"/>
    <w:rsid w:val="00F5405B"/>
    <w:rsid w:val="00F55067"/>
    <w:rsid w:val="00F56BAF"/>
    <w:rsid w:val="00FC0F61"/>
    <w:rsid w:val="00FE1C2B"/>
    <w:rsid w:val="00FE333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132CEA-5B89-4128-91C8-894D1D79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7D80"/>
    <w:rPr>
      <w:sz w:val="24"/>
      <w:szCs w:val="22"/>
      <w:lang w:eastAsia="en-US"/>
    </w:rPr>
  </w:style>
  <w:style w:type="paragraph" w:styleId="Nadpis2">
    <w:name w:val="heading 2"/>
    <w:basedOn w:val="Normln"/>
    <w:next w:val="Normln"/>
    <w:link w:val="Nadpis2Char"/>
    <w:uiPriority w:val="9"/>
    <w:unhideWhenUsed/>
    <w:qFormat/>
    <w:rsid w:val="00B3733E"/>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unhideWhenUsed/>
    <w:qFormat/>
    <w:rsid w:val="004A52CD"/>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unhideWhenUsed/>
    <w:rsid w:val="00EB7D80"/>
    <w:rPr>
      <w:rFonts w:ascii="Consolas" w:hAnsi="Consolas"/>
      <w:sz w:val="21"/>
      <w:szCs w:val="21"/>
    </w:rPr>
  </w:style>
  <w:style w:type="character" w:customStyle="1" w:styleId="ProsttextChar">
    <w:name w:val="Prostý text Char"/>
    <w:rsid w:val="00EB7D80"/>
    <w:rPr>
      <w:rFonts w:ascii="Consolas" w:hAnsi="Consolas"/>
      <w:sz w:val="21"/>
      <w:szCs w:val="21"/>
    </w:rPr>
  </w:style>
  <w:style w:type="paragraph" w:styleId="Nzev">
    <w:name w:val="Title"/>
    <w:basedOn w:val="Normln"/>
    <w:next w:val="Normln"/>
    <w:link w:val="NzevChar"/>
    <w:uiPriority w:val="10"/>
    <w:qFormat/>
    <w:rsid w:val="00B3733E"/>
    <w:pPr>
      <w:spacing w:before="240" w:after="60"/>
      <w:jc w:val="center"/>
      <w:outlineLvl w:val="0"/>
    </w:pPr>
    <w:rPr>
      <w:rFonts w:ascii="Cambria" w:eastAsia="Times New Roman" w:hAnsi="Cambria"/>
      <w:b/>
      <w:bCs/>
      <w:kern w:val="28"/>
      <w:sz w:val="32"/>
      <w:szCs w:val="32"/>
    </w:rPr>
  </w:style>
  <w:style w:type="character" w:customStyle="1" w:styleId="NzevChar">
    <w:name w:val="Název Char"/>
    <w:basedOn w:val="Standardnpsmoodstavce"/>
    <w:link w:val="Nzev"/>
    <w:uiPriority w:val="10"/>
    <w:rsid w:val="00B3733E"/>
    <w:rPr>
      <w:rFonts w:ascii="Cambria" w:eastAsia="Times New Roman" w:hAnsi="Cambria" w:cs="Times New Roman"/>
      <w:b/>
      <w:bCs/>
      <w:kern w:val="28"/>
      <w:sz w:val="32"/>
      <w:szCs w:val="32"/>
      <w:lang w:eastAsia="en-US"/>
    </w:rPr>
  </w:style>
  <w:style w:type="paragraph" w:styleId="Podtitul">
    <w:name w:val="Subtitle"/>
    <w:basedOn w:val="Normln"/>
    <w:next w:val="Normln"/>
    <w:link w:val="PodtitulChar"/>
    <w:uiPriority w:val="11"/>
    <w:qFormat/>
    <w:rsid w:val="00B3733E"/>
    <w:pPr>
      <w:spacing w:after="60"/>
      <w:jc w:val="center"/>
      <w:outlineLvl w:val="1"/>
    </w:pPr>
    <w:rPr>
      <w:rFonts w:ascii="Cambria" w:eastAsia="Times New Roman" w:hAnsi="Cambria"/>
      <w:szCs w:val="24"/>
    </w:rPr>
  </w:style>
  <w:style w:type="character" w:customStyle="1" w:styleId="PodtitulChar">
    <w:name w:val="Podtitul Char"/>
    <w:basedOn w:val="Standardnpsmoodstavce"/>
    <w:link w:val="Podtitul"/>
    <w:uiPriority w:val="11"/>
    <w:rsid w:val="00B3733E"/>
    <w:rPr>
      <w:rFonts w:ascii="Cambria" w:eastAsia="Times New Roman" w:hAnsi="Cambria" w:cs="Times New Roman"/>
      <w:sz w:val="24"/>
      <w:szCs w:val="24"/>
      <w:lang w:eastAsia="en-US"/>
    </w:rPr>
  </w:style>
  <w:style w:type="character" w:customStyle="1" w:styleId="Nadpis2Char">
    <w:name w:val="Nadpis 2 Char"/>
    <w:basedOn w:val="Standardnpsmoodstavce"/>
    <w:link w:val="Nadpis2"/>
    <w:uiPriority w:val="9"/>
    <w:rsid w:val="00B3733E"/>
    <w:rPr>
      <w:rFonts w:ascii="Cambria" w:eastAsia="Times New Roman" w:hAnsi="Cambria" w:cs="Times New Roman"/>
      <w:b/>
      <w:bCs/>
      <w:i/>
      <w:iCs/>
      <w:sz w:val="28"/>
      <w:szCs w:val="28"/>
      <w:lang w:eastAsia="en-US"/>
    </w:rPr>
  </w:style>
  <w:style w:type="character" w:customStyle="1" w:styleId="Nadpis3Char">
    <w:name w:val="Nadpis 3 Char"/>
    <w:basedOn w:val="Standardnpsmoodstavce"/>
    <w:link w:val="Nadpis3"/>
    <w:uiPriority w:val="9"/>
    <w:rsid w:val="004A52CD"/>
    <w:rPr>
      <w:rFonts w:ascii="Cambria" w:eastAsia="Times New Roman" w:hAnsi="Cambria" w:cs="Times New Roman"/>
      <w:b/>
      <w:bCs/>
      <w:sz w:val="26"/>
      <w:szCs w:val="26"/>
      <w:lang w:eastAsia="en-US"/>
    </w:rPr>
  </w:style>
  <w:style w:type="paragraph" w:styleId="Textbubliny">
    <w:name w:val="Balloon Text"/>
    <w:basedOn w:val="Normln"/>
    <w:link w:val="TextbublinyChar"/>
    <w:uiPriority w:val="99"/>
    <w:semiHidden/>
    <w:unhideWhenUsed/>
    <w:rsid w:val="000B5D07"/>
    <w:rPr>
      <w:rFonts w:ascii="Tahoma" w:hAnsi="Tahoma" w:cs="Tahoma"/>
      <w:sz w:val="16"/>
      <w:szCs w:val="16"/>
    </w:rPr>
  </w:style>
  <w:style w:type="character" w:customStyle="1" w:styleId="TextbublinyChar">
    <w:name w:val="Text bubliny Char"/>
    <w:basedOn w:val="Standardnpsmoodstavce"/>
    <w:link w:val="Textbubliny"/>
    <w:uiPriority w:val="99"/>
    <w:semiHidden/>
    <w:rsid w:val="000B5D07"/>
    <w:rPr>
      <w:rFonts w:ascii="Tahoma" w:hAnsi="Tahoma" w:cs="Tahoma"/>
      <w:sz w:val="16"/>
      <w:szCs w:val="16"/>
      <w:lang w:eastAsia="en-US"/>
    </w:rPr>
  </w:style>
  <w:style w:type="paragraph" w:styleId="Zkladntext2">
    <w:name w:val="Body Text 2"/>
    <w:basedOn w:val="Normln"/>
    <w:link w:val="Zkladntext2Char"/>
    <w:semiHidden/>
    <w:rsid w:val="0035367C"/>
    <w:pPr>
      <w:autoSpaceDE w:val="0"/>
      <w:autoSpaceDN w:val="0"/>
      <w:adjustRightInd w:val="0"/>
      <w:spacing w:before="120"/>
      <w:jc w:val="both"/>
    </w:pPr>
    <w:rPr>
      <w:rFonts w:eastAsia="Times New Roman"/>
      <w:szCs w:val="24"/>
      <w:lang w:eastAsia="cs-CZ"/>
    </w:rPr>
  </w:style>
  <w:style w:type="character" w:customStyle="1" w:styleId="Zkladntext2Char">
    <w:name w:val="Základní text 2 Char"/>
    <w:basedOn w:val="Standardnpsmoodstavce"/>
    <w:link w:val="Zkladntext2"/>
    <w:semiHidden/>
    <w:rsid w:val="0035367C"/>
    <w:rPr>
      <w:rFonts w:eastAsia="Times New Roman"/>
      <w:sz w:val="24"/>
      <w:szCs w:val="24"/>
    </w:rPr>
  </w:style>
  <w:style w:type="paragraph" w:styleId="Odstavecseseznamem">
    <w:name w:val="List Paragraph"/>
    <w:basedOn w:val="Normln"/>
    <w:uiPriority w:val="34"/>
    <w:qFormat/>
    <w:rsid w:val="00353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17</Pages>
  <Words>5643</Words>
  <Characters>33294</Characters>
  <Application>Microsoft Office Word</Application>
  <DocSecurity>0</DocSecurity>
  <Lines>277</Lines>
  <Paragraphs>77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 o d p i s o v ý   v z o r</vt:lpstr>
      <vt:lpstr>                                                   P o d p i s o v ý   v z o r</vt:lpstr>
    </vt:vector>
  </TitlesOfParts>
  <Company/>
  <LinksUpToDate>false</LinksUpToDate>
  <CharactersWithSpaces>38860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o d p i s o v ý   v z o r</dc:title>
  <dc:subject/>
  <dc:creator>JUDr. Voborník</dc:creator>
  <cp:keywords/>
  <dc:description/>
  <cp:lastModifiedBy>Vobornikova</cp:lastModifiedBy>
  <cp:revision>8</cp:revision>
  <cp:lastPrinted>2011-12-27T05:49:00Z</cp:lastPrinted>
  <dcterms:created xsi:type="dcterms:W3CDTF">2014-05-20T11:51:00Z</dcterms:created>
  <dcterms:modified xsi:type="dcterms:W3CDTF">2014-05-26T07:17:00Z</dcterms:modified>
</cp:coreProperties>
</file>